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F9E4B7" w14:textId="3BF16F64" w:rsidR="00A053D1" w:rsidRPr="003F2D43" w:rsidRDefault="00827357">
      <w:pPr>
        <w:tabs>
          <w:tab w:val="left" w:pos="567"/>
        </w:tabs>
        <w:overflowPunct/>
        <w:autoSpaceDE/>
        <w:autoSpaceDN/>
        <w:snapToGrid w:val="0"/>
        <w:spacing w:after="0"/>
        <w:textAlignment w:val="auto"/>
        <w:rPr>
          <w:rFonts w:ascii="Arial" w:eastAsia="MS Mincho" w:hAnsi="Arial" w:cs="Arial"/>
          <w:b/>
          <w:sz w:val="28"/>
          <w:szCs w:val="28"/>
          <w:lang w:val="sv-SE"/>
        </w:rPr>
      </w:pPr>
      <w:r w:rsidRPr="003F2D43">
        <w:rPr>
          <w:rFonts w:ascii="Arial" w:hAnsi="Arial" w:cs="Arial"/>
          <w:b/>
          <w:sz w:val="28"/>
          <w:szCs w:val="28"/>
          <w:lang w:val="sv-SE"/>
        </w:rPr>
        <w:t>3GPP TS</w:t>
      </w:r>
      <w:r w:rsidR="00E80B5C" w:rsidRPr="003F2D43">
        <w:rPr>
          <w:rFonts w:ascii="Arial" w:hAnsi="Arial" w:cs="Arial"/>
          <w:b/>
          <w:sz w:val="28"/>
          <w:szCs w:val="28"/>
          <w:lang w:val="sv-SE"/>
        </w:rPr>
        <w:t>G-RAN</w:t>
      </w:r>
      <w:r w:rsidRPr="003F2D43">
        <w:rPr>
          <w:rFonts w:ascii="Arial" w:hAnsi="Arial" w:cs="Arial"/>
          <w:b/>
          <w:sz w:val="28"/>
          <w:szCs w:val="28"/>
          <w:lang w:val="sv-SE"/>
        </w:rPr>
        <w:t xml:space="preserve"> RAN2 #12</w:t>
      </w:r>
      <w:r w:rsidR="0030363B">
        <w:rPr>
          <w:rFonts w:ascii="Arial" w:hAnsi="Arial" w:cs="Arial"/>
          <w:b/>
          <w:sz w:val="28"/>
          <w:szCs w:val="28"/>
          <w:lang w:val="sv-SE"/>
        </w:rPr>
        <w:t>5b</w:t>
      </w:r>
      <w:r w:rsidR="007C32D0">
        <w:rPr>
          <w:rFonts w:ascii="Arial" w:hAnsi="Arial" w:cs="Arial"/>
          <w:b/>
          <w:sz w:val="28"/>
          <w:szCs w:val="28"/>
          <w:lang w:val="sv-SE"/>
        </w:rPr>
        <w:t>is</w:t>
      </w:r>
      <w:r w:rsidRPr="003F2D43">
        <w:rPr>
          <w:rFonts w:ascii="Arial" w:hAnsi="Arial" w:cs="Arial"/>
          <w:b/>
          <w:sz w:val="28"/>
          <w:szCs w:val="28"/>
          <w:lang w:val="sv-SE"/>
        </w:rPr>
        <w:tab/>
      </w:r>
      <w:r w:rsidRPr="003F2D43">
        <w:rPr>
          <w:rFonts w:ascii="Arial" w:eastAsia="MS Mincho" w:hAnsi="Arial" w:cs="Arial"/>
          <w:b/>
          <w:sz w:val="28"/>
          <w:szCs w:val="28"/>
          <w:lang w:val="sv-SE"/>
        </w:rPr>
        <w:tab/>
      </w:r>
      <w:r w:rsidRPr="003F2D43">
        <w:rPr>
          <w:rFonts w:ascii="Arial" w:eastAsia="MS Mincho" w:hAnsi="Arial" w:cs="Arial" w:hint="eastAsia"/>
          <w:b/>
          <w:sz w:val="28"/>
          <w:szCs w:val="28"/>
          <w:lang w:val="sv-SE"/>
        </w:rPr>
        <w:tab/>
      </w:r>
      <w:r w:rsidRPr="003F2D43">
        <w:rPr>
          <w:rFonts w:ascii="Arial" w:eastAsia="MS Mincho" w:hAnsi="Arial" w:cs="Arial"/>
          <w:b/>
          <w:sz w:val="28"/>
          <w:szCs w:val="28"/>
          <w:lang w:val="sv-SE"/>
        </w:rPr>
        <w:tab/>
      </w:r>
      <w:r w:rsidRPr="003F2D43">
        <w:rPr>
          <w:rFonts w:ascii="Arial" w:eastAsia="MS Mincho" w:hAnsi="Arial" w:cs="Arial"/>
          <w:b/>
          <w:sz w:val="28"/>
          <w:szCs w:val="28"/>
          <w:lang w:val="sv-SE"/>
        </w:rPr>
        <w:tab/>
      </w:r>
      <w:r w:rsidR="004F22B5">
        <w:rPr>
          <w:rFonts w:ascii="Arial" w:eastAsia="MS Mincho" w:hAnsi="Arial" w:cs="Arial"/>
          <w:b/>
          <w:sz w:val="28"/>
          <w:szCs w:val="28"/>
          <w:lang w:val="sv-SE"/>
        </w:rPr>
        <w:t xml:space="preserve">        </w:t>
      </w:r>
      <w:r w:rsidR="003E759C" w:rsidRPr="003E759C">
        <w:rPr>
          <w:rFonts w:ascii="Arial" w:hAnsi="Arial" w:cs="Arial"/>
          <w:b/>
          <w:sz w:val="28"/>
          <w:szCs w:val="28"/>
          <w:lang w:val="sv-SE"/>
        </w:rPr>
        <w:t>R2-2402826</w:t>
      </w:r>
    </w:p>
    <w:p w14:paraId="1FC815AD" w14:textId="0EF0D794" w:rsidR="00A053D1" w:rsidRPr="003F2D43" w:rsidRDefault="0030363B">
      <w:pPr>
        <w:tabs>
          <w:tab w:val="left" w:pos="567"/>
        </w:tabs>
        <w:rPr>
          <w:rFonts w:ascii="Arial" w:hAnsi="Arial"/>
          <w:b/>
          <w:sz w:val="24"/>
          <w:szCs w:val="24"/>
        </w:rPr>
      </w:pPr>
      <w:r>
        <w:rPr>
          <w:rFonts w:ascii="Arial" w:hAnsi="Arial" w:cs="Arial"/>
          <w:b/>
          <w:sz w:val="28"/>
          <w:szCs w:val="28"/>
        </w:rPr>
        <w:t>Changsha</w:t>
      </w:r>
      <w:r w:rsidR="007C32D0" w:rsidRPr="007C32D0">
        <w:rPr>
          <w:rFonts w:ascii="Arial" w:hAnsi="Arial" w:cs="Arial"/>
          <w:b/>
          <w:sz w:val="28"/>
          <w:szCs w:val="28"/>
        </w:rPr>
        <w:t>, China</w:t>
      </w:r>
      <w:r w:rsidR="009D2877" w:rsidRPr="003F2D43">
        <w:rPr>
          <w:rFonts w:ascii="Arial" w:hAnsi="Arial" w:cs="Arial"/>
          <w:b/>
          <w:sz w:val="28"/>
          <w:szCs w:val="28"/>
        </w:rPr>
        <w:t xml:space="preserve">, </w:t>
      </w:r>
      <w:r>
        <w:rPr>
          <w:rFonts w:ascii="Arial" w:hAnsi="Arial" w:cs="Arial"/>
          <w:b/>
          <w:sz w:val="28"/>
          <w:szCs w:val="28"/>
        </w:rPr>
        <w:t>15</w:t>
      </w:r>
      <w:r w:rsidR="009D2877" w:rsidRPr="003F2D43">
        <w:rPr>
          <w:rFonts w:ascii="Arial" w:hAnsi="Arial" w:cs="Arial"/>
          <w:b/>
          <w:sz w:val="28"/>
          <w:szCs w:val="28"/>
        </w:rPr>
        <w:t xml:space="preserve"> – </w:t>
      </w:r>
      <w:r>
        <w:rPr>
          <w:rFonts w:ascii="Arial" w:hAnsi="Arial" w:cs="Arial"/>
          <w:b/>
          <w:sz w:val="28"/>
          <w:szCs w:val="28"/>
        </w:rPr>
        <w:t>19</w:t>
      </w:r>
      <w:r w:rsidR="009D2877" w:rsidRPr="003F2D43">
        <w:rPr>
          <w:rFonts w:ascii="Arial" w:hAnsi="Arial" w:cs="Arial"/>
          <w:b/>
          <w:sz w:val="28"/>
          <w:szCs w:val="28"/>
        </w:rPr>
        <w:t xml:space="preserve"> </w:t>
      </w:r>
      <w:r>
        <w:rPr>
          <w:rFonts w:ascii="Arial" w:hAnsi="Arial" w:cs="Arial"/>
          <w:b/>
          <w:sz w:val="28"/>
          <w:szCs w:val="28"/>
        </w:rPr>
        <w:t>April</w:t>
      </w:r>
      <w:r w:rsidR="009D2877" w:rsidRPr="003F2D43">
        <w:rPr>
          <w:rFonts w:ascii="Arial" w:hAnsi="Arial" w:cs="Arial"/>
          <w:b/>
          <w:sz w:val="28"/>
          <w:szCs w:val="28"/>
        </w:rPr>
        <w:t>, 202</w:t>
      </w:r>
      <w:r>
        <w:rPr>
          <w:rFonts w:ascii="Arial" w:hAnsi="Arial" w:cs="Arial"/>
          <w:b/>
          <w:sz w:val="28"/>
          <w:szCs w:val="28"/>
        </w:rPr>
        <w:t>4</w:t>
      </w:r>
    </w:p>
    <w:p w14:paraId="07BC9FCE" w14:textId="2FFAB9BF" w:rsidR="00B701A8" w:rsidRPr="003F2D43" w:rsidRDefault="00827357" w:rsidP="00134CAB">
      <w:pPr>
        <w:tabs>
          <w:tab w:val="left" w:pos="567"/>
        </w:tabs>
        <w:rPr>
          <w:rFonts w:ascii="Arial" w:hAnsi="Arial"/>
          <w:sz w:val="24"/>
          <w:szCs w:val="24"/>
        </w:rPr>
      </w:pPr>
      <w:r w:rsidRPr="003F2D43">
        <w:rPr>
          <w:rFonts w:ascii="Arial" w:hAnsi="Arial"/>
          <w:b/>
          <w:sz w:val="24"/>
          <w:szCs w:val="24"/>
        </w:rPr>
        <w:t>Agenda Item:</w:t>
      </w:r>
      <w:r w:rsidRPr="003F2D43">
        <w:rPr>
          <w:rFonts w:ascii="Arial" w:hAnsi="Arial"/>
          <w:sz w:val="24"/>
          <w:szCs w:val="24"/>
        </w:rPr>
        <w:tab/>
      </w:r>
      <w:bookmarkStart w:id="0" w:name="Source"/>
      <w:bookmarkEnd w:id="0"/>
      <w:r w:rsidRPr="003F2D43">
        <w:rPr>
          <w:rFonts w:ascii="Arial" w:hAnsi="Arial"/>
          <w:sz w:val="24"/>
          <w:szCs w:val="24"/>
        </w:rPr>
        <w:tab/>
      </w:r>
      <w:r w:rsidR="002937AD">
        <w:rPr>
          <w:rFonts w:ascii="Arial" w:hAnsi="Arial"/>
          <w:sz w:val="24"/>
          <w:szCs w:val="24"/>
        </w:rPr>
        <w:t>8.</w:t>
      </w:r>
      <w:r w:rsidR="00670985">
        <w:rPr>
          <w:rFonts w:ascii="Arial" w:hAnsi="Arial"/>
          <w:sz w:val="24"/>
          <w:szCs w:val="24"/>
        </w:rPr>
        <w:t>8</w:t>
      </w:r>
      <w:r w:rsidR="00D033FA">
        <w:rPr>
          <w:rFonts w:ascii="Arial" w:hAnsi="Arial"/>
          <w:sz w:val="24"/>
          <w:szCs w:val="24"/>
        </w:rPr>
        <w:t>.</w:t>
      </w:r>
      <w:r w:rsidR="00670985">
        <w:rPr>
          <w:rFonts w:ascii="Arial" w:hAnsi="Arial"/>
          <w:sz w:val="24"/>
          <w:szCs w:val="24"/>
        </w:rPr>
        <w:t>2</w:t>
      </w:r>
    </w:p>
    <w:p w14:paraId="0D801C0A" w14:textId="279A1A82" w:rsidR="00A053D1" w:rsidRPr="003F2D43" w:rsidRDefault="00827357">
      <w:pPr>
        <w:tabs>
          <w:tab w:val="left" w:pos="567"/>
        </w:tabs>
        <w:rPr>
          <w:rFonts w:ascii="Arial" w:hAnsi="Arial"/>
          <w:sz w:val="24"/>
          <w:szCs w:val="24"/>
        </w:rPr>
      </w:pPr>
      <w:r w:rsidRPr="003F2D43">
        <w:rPr>
          <w:rFonts w:ascii="Arial" w:hAnsi="Arial"/>
          <w:b/>
          <w:sz w:val="24"/>
          <w:szCs w:val="24"/>
        </w:rPr>
        <w:t>Source:</w:t>
      </w:r>
      <w:r w:rsidRPr="003F2D43">
        <w:rPr>
          <w:rFonts w:ascii="Arial" w:hAnsi="Arial"/>
          <w:b/>
          <w:sz w:val="24"/>
          <w:szCs w:val="24"/>
        </w:rPr>
        <w:tab/>
      </w:r>
      <w:r w:rsidRPr="003F2D43">
        <w:rPr>
          <w:rFonts w:ascii="Arial" w:hAnsi="Arial"/>
          <w:b/>
          <w:sz w:val="24"/>
          <w:szCs w:val="24"/>
        </w:rPr>
        <w:tab/>
      </w:r>
      <w:r w:rsidRPr="003F2D43">
        <w:rPr>
          <w:rFonts w:ascii="Arial" w:hAnsi="Arial"/>
          <w:b/>
          <w:sz w:val="24"/>
          <w:szCs w:val="24"/>
        </w:rPr>
        <w:tab/>
      </w:r>
      <w:r w:rsidRPr="003F2D43">
        <w:rPr>
          <w:rFonts w:ascii="Arial" w:hAnsi="Arial"/>
          <w:sz w:val="24"/>
          <w:szCs w:val="24"/>
        </w:rPr>
        <w:t>Huawei</w:t>
      </w:r>
      <w:r w:rsidR="001F7029" w:rsidRPr="003F2D43">
        <w:rPr>
          <w:rFonts w:ascii="Arial" w:hAnsi="Arial"/>
          <w:sz w:val="24"/>
          <w:szCs w:val="24"/>
        </w:rPr>
        <w:t>, HiSilicon</w:t>
      </w:r>
      <w:r w:rsidR="000B3BE3">
        <w:rPr>
          <w:rFonts w:ascii="Arial" w:hAnsi="Arial"/>
          <w:sz w:val="24"/>
          <w:szCs w:val="24"/>
        </w:rPr>
        <w:t>, Turkcell</w:t>
      </w:r>
      <w:bookmarkStart w:id="1" w:name="_GoBack"/>
      <w:bookmarkEnd w:id="1"/>
    </w:p>
    <w:p w14:paraId="06C062A2" w14:textId="431CE73C" w:rsidR="00A053D1" w:rsidRPr="003F2D43" w:rsidRDefault="00827357">
      <w:pPr>
        <w:tabs>
          <w:tab w:val="left" w:pos="567"/>
        </w:tabs>
        <w:rPr>
          <w:rFonts w:ascii="Arial" w:hAnsi="Arial"/>
          <w:sz w:val="24"/>
          <w:szCs w:val="24"/>
        </w:rPr>
      </w:pPr>
      <w:r w:rsidRPr="003F2D43">
        <w:rPr>
          <w:rFonts w:ascii="Arial" w:hAnsi="Arial"/>
          <w:b/>
          <w:sz w:val="24"/>
          <w:szCs w:val="24"/>
        </w:rPr>
        <w:t>Title:</w:t>
      </w:r>
      <w:r w:rsidRPr="003F2D43">
        <w:rPr>
          <w:rFonts w:ascii="Arial" w:hAnsi="Arial"/>
          <w:sz w:val="24"/>
          <w:szCs w:val="24"/>
        </w:rPr>
        <w:tab/>
      </w:r>
      <w:r w:rsidRPr="003F2D43">
        <w:rPr>
          <w:rFonts w:ascii="Arial" w:hAnsi="Arial"/>
          <w:sz w:val="24"/>
          <w:szCs w:val="24"/>
        </w:rPr>
        <w:tab/>
      </w:r>
      <w:r w:rsidR="005D30B9" w:rsidRPr="003F2D43">
        <w:rPr>
          <w:rFonts w:ascii="Arial" w:hAnsi="Arial"/>
          <w:sz w:val="24"/>
          <w:szCs w:val="24"/>
        </w:rPr>
        <w:tab/>
      </w:r>
      <w:r w:rsidR="00E86AE6">
        <w:rPr>
          <w:rFonts w:ascii="Arial" w:hAnsi="Arial"/>
          <w:sz w:val="24"/>
          <w:szCs w:val="24"/>
        </w:rPr>
        <w:t>Overview of MBS over NTN</w:t>
      </w:r>
    </w:p>
    <w:p w14:paraId="1D94A0C5" w14:textId="77777777" w:rsidR="00A053D1" w:rsidRPr="003F2D43" w:rsidRDefault="00827357">
      <w:pPr>
        <w:tabs>
          <w:tab w:val="left" w:pos="567"/>
        </w:tabs>
        <w:rPr>
          <w:rFonts w:ascii="Arial" w:hAnsi="Arial"/>
          <w:sz w:val="24"/>
          <w:szCs w:val="24"/>
        </w:rPr>
      </w:pPr>
      <w:r w:rsidRPr="003F2D43">
        <w:rPr>
          <w:rFonts w:ascii="Arial" w:hAnsi="Arial"/>
          <w:b/>
          <w:sz w:val="24"/>
          <w:szCs w:val="24"/>
        </w:rPr>
        <w:t>Document for:</w:t>
      </w:r>
      <w:r w:rsidRPr="003F2D43">
        <w:rPr>
          <w:rFonts w:ascii="Arial" w:hAnsi="Arial"/>
          <w:b/>
          <w:sz w:val="24"/>
          <w:szCs w:val="24"/>
        </w:rPr>
        <w:tab/>
      </w:r>
      <w:r w:rsidRPr="003F2D43">
        <w:rPr>
          <w:rFonts w:ascii="Arial" w:hAnsi="Arial"/>
          <w:b/>
          <w:sz w:val="24"/>
          <w:szCs w:val="24"/>
        </w:rPr>
        <w:tab/>
      </w:r>
      <w:r w:rsidRPr="003F2D43">
        <w:rPr>
          <w:rFonts w:ascii="Arial" w:hAnsi="Arial"/>
          <w:sz w:val="24"/>
          <w:szCs w:val="24"/>
        </w:rPr>
        <w:t>Discussion and Decision</w:t>
      </w:r>
    </w:p>
    <w:p w14:paraId="69E856B8" w14:textId="77777777" w:rsidR="00A053D1" w:rsidRPr="003F2D43" w:rsidRDefault="00827357">
      <w:pPr>
        <w:pStyle w:val="1"/>
      </w:pPr>
      <w:r w:rsidRPr="003F2D43">
        <w:t>1   Introduction</w:t>
      </w:r>
    </w:p>
    <w:p w14:paraId="6D72AD67" w14:textId="488AF3A0" w:rsidR="00AF2F6A" w:rsidRDefault="00AF2F6A" w:rsidP="00AF2F6A">
      <w:pPr>
        <w:spacing w:after="0"/>
        <w:rPr>
          <w:rFonts w:eastAsiaTheme="minorEastAsia"/>
        </w:rPr>
      </w:pPr>
      <w:r>
        <w:rPr>
          <w:rFonts w:eastAsiaTheme="minorEastAsia"/>
        </w:rPr>
        <w:t xml:space="preserve">According to the RAN plenary #103 meeting, the </w:t>
      </w:r>
      <w:r w:rsidR="00D63285">
        <w:rPr>
          <w:rFonts w:eastAsiaTheme="minorEastAsia"/>
        </w:rPr>
        <w:t xml:space="preserve">approved </w:t>
      </w:r>
      <w:r>
        <w:rPr>
          <w:rFonts w:eastAsiaTheme="minorEastAsia"/>
        </w:rPr>
        <w:t xml:space="preserve">work item on NTN </w:t>
      </w:r>
      <w:r w:rsidR="00D63285">
        <w:rPr>
          <w:rFonts w:eastAsiaTheme="minorEastAsia"/>
        </w:rPr>
        <w:t xml:space="preserve">contains the following objective on </w:t>
      </w:r>
      <w:r w:rsidR="00390DBE">
        <w:rPr>
          <w:rFonts w:eastAsiaTheme="minorEastAsia"/>
        </w:rPr>
        <w:t>broadcast service</w:t>
      </w:r>
      <w:r>
        <w:rPr>
          <w:rFonts w:eastAsiaTheme="minorEastAsia"/>
        </w:rPr>
        <w:t>:</w:t>
      </w:r>
    </w:p>
    <w:tbl>
      <w:tblPr>
        <w:tblStyle w:val="af0"/>
        <w:tblW w:w="0" w:type="auto"/>
        <w:tblLook w:val="04A0" w:firstRow="1" w:lastRow="0" w:firstColumn="1" w:lastColumn="0" w:noHBand="0" w:noVBand="1"/>
      </w:tblPr>
      <w:tblGrid>
        <w:gridCol w:w="9629"/>
      </w:tblGrid>
      <w:tr w:rsidR="00DF0BC6" w14:paraId="0DA055D9" w14:textId="77777777" w:rsidTr="00AF6EAD">
        <w:tc>
          <w:tcPr>
            <w:tcW w:w="9629" w:type="dxa"/>
          </w:tcPr>
          <w:p w14:paraId="3170237D" w14:textId="77777777" w:rsidR="00E86AE6" w:rsidRPr="009431DD" w:rsidRDefault="00E86AE6" w:rsidP="00E86AE6">
            <w:pPr>
              <w:numPr>
                <w:ilvl w:val="0"/>
                <w:numId w:val="31"/>
              </w:numPr>
              <w:spacing w:after="0" w:line="276" w:lineRule="auto"/>
              <w:rPr>
                <w:rFonts w:eastAsia="Malgun Gothic"/>
                <w:lang w:val="en-US" w:eastAsia="ko-KR"/>
              </w:rPr>
            </w:pPr>
            <w:bookmarkStart w:id="2" w:name="_Hlk162445187"/>
            <w:r w:rsidRPr="009431DD">
              <w:rPr>
                <w:rFonts w:eastAsia="Malgun Gothic"/>
                <w:lang w:val="en-US" w:eastAsia="ko-KR"/>
              </w:rPr>
              <w:t>Specify signaling of the intended service area of a broadcast service (e.g. MBS broadcast) via NR NTN [RAN2, RAN3]</w:t>
            </w:r>
          </w:p>
          <w:p w14:paraId="360E4309" w14:textId="77777777" w:rsidR="00E86AE6" w:rsidRPr="009431DD" w:rsidRDefault="00E86AE6" w:rsidP="00E86AE6">
            <w:pPr>
              <w:pStyle w:val="af7"/>
              <w:widowControl w:val="0"/>
              <w:numPr>
                <w:ilvl w:val="0"/>
                <w:numId w:val="32"/>
              </w:numPr>
              <w:spacing w:line="276" w:lineRule="auto"/>
              <w:ind w:leftChars="0" w:hanging="357"/>
              <w:contextualSpacing/>
              <w:jc w:val="both"/>
              <w:rPr>
                <w:rFonts w:ascii="Times New Roman" w:hAnsi="Times New Roman"/>
                <w:szCs w:val="20"/>
              </w:rPr>
            </w:pPr>
            <w:r w:rsidRPr="009431DD">
              <w:rPr>
                <w:rFonts w:ascii="Times New Roman" w:hAnsi="Times New Roman"/>
                <w:szCs w:val="20"/>
              </w:rPr>
              <w:t xml:space="preserve">Specify SIB </w:t>
            </w:r>
            <w:proofErr w:type="spellStart"/>
            <w:r w:rsidRPr="009431DD">
              <w:rPr>
                <w:rFonts w:ascii="Times New Roman" w:hAnsi="Times New Roman"/>
                <w:szCs w:val="20"/>
              </w:rPr>
              <w:t>signaling</w:t>
            </w:r>
            <w:proofErr w:type="spellEnd"/>
            <w:r w:rsidRPr="009431DD">
              <w:rPr>
                <w:rFonts w:ascii="Times New Roman" w:hAnsi="Times New Roman"/>
                <w:szCs w:val="20"/>
              </w:rPr>
              <w:t xml:space="preserve"> to indicate the intended service area in case the satellite footprint covers a larger area. [RAN2]</w:t>
            </w:r>
          </w:p>
          <w:p w14:paraId="06A1F0D2" w14:textId="5286AAC5" w:rsidR="00DF0BC6" w:rsidRPr="00E86AE6" w:rsidRDefault="00E86AE6" w:rsidP="00E86AE6">
            <w:pPr>
              <w:pStyle w:val="af7"/>
              <w:widowControl w:val="0"/>
              <w:numPr>
                <w:ilvl w:val="0"/>
                <w:numId w:val="32"/>
              </w:numPr>
              <w:spacing w:line="276" w:lineRule="auto"/>
              <w:ind w:leftChars="0" w:hanging="357"/>
              <w:contextualSpacing/>
              <w:jc w:val="both"/>
              <w:rPr>
                <w:rFonts w:ascii="Times New Roman" w:hAnsi="Times New Roman"/>
                <w:szCs w:val="20"/>
              </w:rPr>
            </w:pPr>
            <w:r w:rsidRPr="009431DD">
              <w:rPr>
                <w:rFonts w:ascii="Times New Roman" w:hAnsi="Times New Roman"/>
                <w:szCs w:val="20"/>
              </w:rPr>
              <w:t xml:space="preserve">Specify the necessary </w:t>
            </w:r>
            <w:proofErr w:type="spellStart"/>
            <w:r w:rsidRPr="009431DD">
              <w:rPr>
                <w:rFonts w:ascii="Times New Roman" w:hAnsi="Times New Roman"/>
                <w:szCs w:val="20"/>
              </w:rPr>
              <w:t>signaling</w:t>
            </w:r>
            <w:proofErr w:type="spellEnd"/>
            <w:r w:rsidRPr="009431DD">
              <w:rPr>
                <w:rFonts w:ascii="Times New Roman" w:hAnsi="Times New Roman"/>
                <w:szCs w:val="20"/>
              </w:rPr>
              <w:t xml:space="preserve"> between CN and NG-RAN. [RAN3]</w:t>
            </w:r>
          </w:p>
        </w:tc>
      </w:tr>
      <w:bookmarkEnd w:id="2"/>
    </w:tbl>
    <w:p w14:paraId="21AD53CB" w14:textId="77777777" w:rsidR="00DF0BC6" w:rsidRPr="00DF0BC6" w:rsidRDefault="00DF0BC6" w:rsidP="00DF0BC6">
      <w:pPr>
        <w:spacing w:after="0"/>
        <w:rPr>
          <w:rFonts w:eastAsiaTheme="minorEastAsia"/>
        </w:rPr>
      </w:pPr>
    </w:p>
    <w:p w14:paraId="58B2EDB6" w14:textId="1DAEEC2E" w:rsidR="00AF2F6A" w:rsidRPr="00FF75C2" w:rsidRDefault="00AF2F6A" w:rsidP="00AF2F6A">
      <w:pPr>
        <w:rPr>
          <w:rFonts w:eastAsiaTheme="minorEastAsia"/>
        </w:rPr>
      </w:pPr>
      <w:r>
        <w:rPr>
          <w:rFonts w:eastAsiaTheme="minorEastAsia" w:hint="eastAsia"/>
        </w:rPr>
        <w:t>I</w:t>
      </w:r>
      <w:r>
        <w:rPr>
          <w:rFonts w:eastAsiaTheme="minorEastAsia"/>
        </w:rPr>
        <w:t xml:space="preserve">n this paper, we aim at starting the discussion on the </w:t>
      </w:r>
      <w:r w:rsidR="00E86AE6">
        <w:rPr>
          <w:rFonts w:eastAsiaTheme="minorEastAsia"/>
        </w:rPr>
        <w:t>support of broadcast service.</w:t>
      </w:r>
    </w:p>
    <w:p w14:paraId="28A63E0F" w14:textId="7576D570" w:rsidR="004533F4" w:rsidRPr="00686950" w:rsidRDefault="00827357" w:rsidP="00686950">
      <w:pPr>
        <w:pStyle w:val="1"/>
      </w:pPr>
      <w:r w:rsidRPr="003F2D43">
        <w:t>2   Discussion</w:t>
      </w:r>
    </w:p>
    <w:p w14:paraId="4F9DA45C" w14:textId="38ED6AA3" w:rsidR="005F1A01" w:rsidRDefault="000A5EFC" w:rsidP="00DC4E03">
      <w:pPr>
        <w:rPr>
          <w:rFonts w:eastAsiaTheme="minorEastAsia"/>
        </w:rPr>
      </w:pPr>
      <w:r>
        <w:rPr>
          <w:rFonts w:eastAsiaTheme="minorEastAsia" w:hint="eastAsia"/>
        </w:rPr>
        <w:t>I</w:t>
      </w:r>
      <w:r>
        <w:rPr>
          <w:rFonts w:eastAsiaTheme="minorEastAsia"/>
        </w:rPr>
        <w:t>n NR NTN, if MBS feature is enabled, it is possible that the intended service area is smaller than the cell coverage</w:t>
      </w:r>
      <w:r w:rsidR="00D60DCC">
        <w:rPr>
          <w:rFonts w:eastAsiaTheme="minorEastAsia"/>
        </w:rPr>
        <w:t xml:space="preserve"> due to</w:t>
      </w:r>
      <w:r>
        <w:rPr>
          <w:rFonts w:eastAsiaTheme="minorEastAsia"/>
        </w:rPr>
        <w:t xml:space="preserve"> the large coverage area of an NTN cell, as shown in the picture below:</w:t>
      </w:r>
    </w:p>
    <w:p w14:paraId="29D56B3F" w14:textId="7B800B9A" w:rsidR="005F1A01" w:rsidRDefault="005F1A01" w:rsidP="005F1A01">
      <w:pPr>
        <w:jc w:val="center"/>
        <w:rPr>
          <w:rFonts w:eastAsiaTheme="minorEastAsia"/>
        </w:rPr>
      </w:pPr>
      <w:r w:rsidRPr="00D67426">
        <w:rPr>
          <w:rFonts w:eastAsiaTheme="minorEastAsia"/>
          <w:noProof/>
          <w:lang w:val="en-US"/>
        </w:rPr>
        <w:drawing>
          <wp:inline distT="0" distB="0" distL="0" distR="0" wp14:anchorId="7A4A0A3A" wp14:editId="057759DF">
            <wp:extent cx="2058972" cy="1885950"/>
            <wp:effectExtent l="0" t="0" r="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4"/>
                    <a:stretch>
                      <a:fillRect/>
                    </a:stretch>
                  </pic:blipFill>
                  <pic:spPr>
                    <a:xfrm>
                      <a:off x="0" y="0"/>
                      <a:ext cx="2064397" cy="1890919"/>
                    </a:xfrm>
                    <a:prstGeom prst="rect">
                      <a:avLst/>
                    </a:prstGeom>
                  </pic:spPr>
                </pic:pic>
              </a:graphicData>
            </a:graphic>
          </wp:inline>
        </w:drawing>
      </w:r>
    </w:p>
    <w:p w14:paraId="53FB12D7" w14:textId="7E11DC4C" w:rsidR="000A5EFC" w:rsidRDefault="000A5EFC" w:rsidP="00DC4E03">
      <w:pPr>
        <w:rPr>
          <w:rFonts w:eastAsiaTheme="minorEastAsia"/>
        </w:rPr>
      </w:pPr>
      <w:r>
        <w:rPr>
          <w:rFonts w:eastAsiaTheme="minorEastAsia" w:hint="eastAsia"/>
        </w:rPr>
        <w:t>A</w:t>
      </w:r>
      <w:r>
        <w:rPr>
          <w:rFonts w:eastAsiaTheme="minorEastAsia"/>
        </w:rPr>
        <w:t xml:space="preserve">s a result, a UE may receive broadcast service which is not supposed to be received by this UE, </w:t>
      </w:r>
      <w:r w:rsidR="00B66F87">
        <w:rPr>
          <w:rFonts w:eastAsiaTheme="minorEastAsia"/>
        </w:rPr>
        <w:t xml:space="preserve">for instance, a </w:t>
      </w:r>
      <w:r w:rsidR="00B66F87" w:rsidRPr="00B66F87">
        <w:rPr>
          <w:rFonts w:eastAsiaTheme="minorEastAsia"/>
        </w:rPr>
        <w:t>cell coverage is overlapping two countries while the service area is expected to reach one of those 2 countries</w:t>
      </w:r>
      <w:r>
        <w:rPr>
          <w:rFonts w:eastAsiaTheme="minorEastAsia"/>
        </w:rPr>
        <w:t>.</w:t>
      </w:r>
      <w:r w:rsidR="00B66F87">
        <w:rPr>
          <w:rFonts w:eastAsiaTheme="minorEastAsia"/>
        </w:rPr>
        <w:t xml:space="preserve"> </w:t>
      </w:r>
    </w:p>
    <w:p w14:paraId="2684B72A" w14:textId="6DA4CF30" w:rsidR="000A5EFC" w:rsidRDefault="000A5EFC" w:rsidP="00DC4E03">
      <w:pPr>
        <w:rPr>
          <w:rFonts w:eastAsiaTheme="minorEastAsia"/>
        </w:rPr>
      </w:pPr>
      <w:r>
        <w:rPr>
          <w:rFonts w:eastAsiaTheme="minorEastAsia"/>
        </w:rPr>
        <w:t>In R17 MBS, SA2 has introduced local MBS service and l</w:t>
      </w:r>
      <w:r w:rsidRPr="000A5EFC">
        <w:rPr>
          <w:rFonts w:eastAsiaTheme="minorEastAsia"/>
        </w:rPr>
        <w:t>ocation dependent MBS service</w:t>
      </w:r>
      <w:r>
        <w:rPr>
          <w:rFonts w:eastAsiaTheme="minorEastAsia"/>
        </w:rPr>
        <w:t xml:space="preserve">. The MBS service area can be provided to the </w:t>
      </w:r>
      <w:proofErr w:type="spellStart"/>
      <w:r>
        <w:rPr>
          <w:rFonts w:eastAsiaTheme="minorEastAsia"/>
        </w:rPr>
        <w:t>gNB</w:t>
      </w:r>
      <w:proofErr w:type="spellEnd"/>
      <w:r>
        <w:rPr>
          <w:rFonts w:eastAsiaTheme="minorEastAsia"/>
        </w:rPr>
        <w:t xml:space="preserve"> and the UE respectively as defined in TS 23.247:</w:t>
      </w:r>
    </w:p>
    <w:p w14:paraId="290BAD74" w14:textId="77777777" w:rsidR="000A5EFC" w:rsidRPr="000A5EFC" w:rsidRDefault="000A5EFC" w:rsidP="000A5EFC">
      <w:pPr>
        <w:keepNext/>
        <w:keepLines/>
        <w:spacing w:before="60"/>
        <w:jc w:val="center"/>
        <w:rPr>
          <w:rFonts w:ascii="Arial" w:hAnsi="Arial"/>
          <w:b/>
          <w:lang w:eastAsia="en-GB"/>
        </w:rPr>
      </w:pPr>
      <w:bookmarkStart w:id="3" w:name="_CRTable6_9_11"/>
      <w:r w:rsidRPr="000A5EFC">
        <w:rPr>
          <w:rFonts w:ascii="Arial" w:hAnsi="Arial"/>
          <w:b/>
          <w:lang w:eastAsia="en-GB"/>
        </w:rPr>
        <w:lastRenderedPageBreak/>
        <w:t xml:space="preserve">Table </w:t>
      </w:r>
      <w:bookmarkEnd w:id="3"/>
      <w:r w:rsidRPr="000A5EFC">
        <w:rPr>
          <w:rFonts w:ascii="Arial" w:hAnsi="Arial"/>
          <w:b/>
          <w:lang w:eastAsia="en-GB"/>
        </w:rPr>
        <w:t>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0A5EFC" w:rsidRPr="000A5EFC" w14:paraId="7CB344CF" w14:textId="77777777" w:rsidTr="00A8027F">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4009F5F6" w14:textId="77777777" w:rsidR="000A5EFC" w:rsidRPr="000A5EFC" w:rsidRDefault="000A5EFC" w:rsidP="000A5EFC">
            <w:pPr>
              <w:keepNext/>
              <w:keepLines/>
              <w:spacing w:after="0"/>
              <w:jc w:val="center"/>
              <w:rPr>
                <w:rFonts w:ascii="Arial" w:hAnsi="Arial"/>
                <w:b/>
                <w:sz w:val="18"/>
                <w:lang w:eastAsia="en-GB"/>
              </w:rPr>
            </w:pPr>
            <w:r w:rsidRPr="000A5EFC">
              <w:rPr>
                <w:rFonts w:ascii="Arial" w:hAnsi="Arial"/>
                <w:b/>
                <w:sz w:val="18"/>
                <w:lang w:eastAsia="en-GB"/>
              </w:rPr>
              <w:t>Parameter</w:t>
            </w:r>
          </w:p>
        </w:tc>
        <w:tc>
          <w:tcPr>
            <w:tcW w:w="3358" w:type="dxa"/>
            <w:tcBorders>
              <w:top w:val="single" w:sz="12" w:space="0" w:color="auto"/>
              <w:left w:val="single" w:sz="12" w:space="0" w:color="auto"/>
              <w:bottom w:val="single" w:sz="12" w:space="0" w:color="auto"/>
              <w:right w:val="single" w:sz="4" w:space="0" w:color="auto"/>
            </w:tcBorders>
            <w:hideMark/>
          </w:tcPr>
          <w:p w14:paraId="592DA865" w14:textId="77777777" w:rsidR="000A5EFC" w:rsidRPr="000A5EFC" w:rsidRDefault="000A5EFC" w:rsidP="000A5EFC">
            <w:pPr>
              <w:keepNext/>
              <w:keepLines/>
              <w:spacing w:after="0"/>
              <w:jc w:val="center"/>
              <w:rPr>
                <w:rFonts w:ascii="Arial" w:hAnsi="Arial"/>
                <w:b/>
                <w:sz w:val="18"/>
                <w:lang w:eastAsia="en-GB"/>
              </w:rPr>
            </w:pPr>
            <w:r w:rsidRPr="000A5EFC">
              <w:rPr>
                <w:rFonts w:ascii="Arial"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47A21637" w14:textId="77777777" w:rsidR="000A5EFC" w:rsidRPr="000A5EFC" w:rsidRDefault="000A5EFC" w:rsidP="000A5EFC">
            <w:pPr>
              <w:keepNext/>
              <w:keepLines/>
              <w:spacing w:after="0"/>
              <w:jc w:val="center"/>
              <w:rPr>
                <w:rFonts w:ascii="Arial" w:hAnsi="Arial"/>
                <w:b/>
                <w:sz w:val="18"/>
                <w:lang w:eastAsia="en-GB"/>
              </w:rPr>
            </w:pPr>
            <w:r w:rsidRPr="000A5EFC">
              <w:rPr>
                <w:rFonts w:ascii="Arial"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303B088F" w14:textId="77777777" w:rsidR="000A5EFC" w:rsidRPr="000A5EFC" w:rsidRDefault="000A5EFC" w:rsidP="000A5EFC">
            <w:pPr>
              <w:keepNext/>
              <w:keepLines/>
              <w:spacing w:after="0"/>
              <w:jc w:val="center"/>
              <w:rPr>
                <w:rFonts w:ascii="Arial" w:hAnsi="Arial"/>
                <w:b/>
                <w:sz w:val="18"/>
                <w:lang w:eastAsia="en-GB"/>
              </w:rPr>
            </w:pPr>
            <w:r w:rsidRPr="000A5EFC">
              <w:rPr>
                <w:rFonts w:ascii="Arial" w:hAnsi="Arial"/>
                <w:b/>
                <w:sz w:val="18"/>
              </w:rPr>
              <w:t>AMF</w:t>
            </w:r>
          </w:p>
        </w:tc>
        <w:tc>
          <w:tcPr>
            <w:tcW w:w="993" w:type="dxa"/>
            <w:tcBorders>
              <w:top w:val="single" w:sz="12" w:space="0" w:color="auto"/>
              <w:left w:val="single" w:sz="4" w:space="0" w:color="auto"/>
              <w:bottom w:val="single" w:sz="12" w:space="0" w:color="auto"/>
              <w:right w:val="single" w:sz="12" w:space="0" w:color="auto"/>
            </w:tcBorders>
            <w:hideMark/>
          </w:tcPr>
          <w:p w14:paraId="63C421DA" w14:textId="77777777" w:rsidR="000A5EFC" w:rsidRPr="000A5EFC" w:rsidRDefault="000A5EFC" w:rsidP="000A5EFC">
            <w:pPr>
              <w:keepNext/>
              <w:keepLines/>
              <w:spacing w:after="0"/>
              <w:jc w:val="center"/>
              <w:rPr>
                <w:rFonts w:ascii="Arial" w:hAnsi="Arial"/>
                <w:b/>
                <w:sz w:val="18"/>
              </w:rPr>
            </w:pPr>
            <w:r w:rsidRPr="000A5EFC">
              <w:rPr>
                <w:rFonts w:ascii="Arial" w:hAnsi="Arial"/>
                <w:b/>
                <w:sz w:val="18"/>
              </w:rPr>
              <w:t>SMF</w:t>
            </w:r>
          </w:p>
        </w:tc>
        <w:tc>
          <w:tcPr>
            <w:tcW w:w="1320" w:type="dxa"/>
            <w:tcBorders>
              <w:top w:val="single" w:sz="12" w:space="0" w:color="auto"/>
              <w:left w:val="single" w:sz="4" w:space="0" w:color="auto"/>
              <w:bottom w:val="single" w:sz="12" w:space="0" w:color="auto"/>
              <w:right w:val="single" w:sz="12" w:space="0" w:color="auto"/>
            </w:tcBorders>
          </w:tcPr>
          <w:p w14:paraId="7653821B" w14:textId="77777777" w:rsidR="000A5EFC" w:rsidRPr="000A5EFC" w:rsidRDefault="000A5EFC" w:rsidP="000A5EFC">
            <w:pPr>
              <w:keepNext/>
              <w:keepLines/>
              <w:spacing w:after="0"/>
              <w:jc w:val="center"/>
              <w:rPr>
                <w:rFonts w:ascii="Arial" w:hAnsi="Arial"/>
                <w:b/>
                <w:sz w:val="18"/>
              </w:rPr>
            </w:pPr>
            <w:r w:rsidRPr="000A5EFC">
              <w:rPr>
                <w:rFonts w:ascii="Arial" w:hAnsi="Arial"/>
                <w:b/>
                <w:sz w:val="18"/>
                <w:lang w:eastAsia="en-GB"/>
              </w:rPr>
              <w:t>MB-SMF</w:t>
            </w:r>
          </w:p>
        </w:tc>
      </w:tr>
      <w:tr w:rsidR="000A5EFC" w:rsidRPr="000A5EFC" w14:paraId="50EB9E1A" w14:textId="77777777" w:rsidTr="00A8027F">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0463B4E9" w14:textId="77777777" w:rsidR="000A5EFC" w:rsidRPr="000A5EFC" w:rsidRDefault="000A5EFC" w:rsidP="000A5EFC">
            <w:pPr>
              <w:keepNext/>
              <w:keepLines/>
              <w:spacing w:after="0"/>
              <w:rPr>
                <w:rFonts w:ascii="Arial" w:eastAsia="等线" w:hAnsi="Arial"/>
                <w:sz w:val="18"/>
              </w:rPr>
            </w:pPr>
            <w:r w:rsidRPr="000A5EFC">
              <w:rPr>
                <w:rFonts w:ascii="Arial" w:hAnsi="Arial"/>
                <w:sz w:val="18"/>
                <w:lang w:eastAsia="en-GB"/>
              </w:rPr>
              <w:t>State</w:t>
            </w:r>
          </w:p>
        </w:tc>
        <w:tc>
          <w:tcPr>
            <w:tcW w:w="3358" w:type="dxa"/>
            <w:tcBorders>
              <w:top w:val="single" w:sz="12" w:space="0" w:color="auto"/>
              <w:left w:val="single" w:sz="12" w:space="0" w:color="auto"/>
              <w:bottom w:val="single" w:sz="4" w:space="0" w:color="auto"/>
              <w:right w:val="single" w:sz="4" w:space="0" w:color="auto"/>
            </w:tcBorders>
            <w:hideMark/>
          </w:tcPr>
          <w:p w14:paraId="001FFDEE" w14:textId="77777777" w:rsidR="000A5EFC" w:rsidRPr="000A5EFC" w:rsidRDefault="000A5EFC" w:rsidP="000A5EFC">
            <w:pPr>
              <w:keepNext/>
              <w:keepLines/>
              <w:spacing w:after="0"/>
              <w:rPr>
                <w:rFonts w:ascii="Arial" w:eastAsia="等线" w:hAnsi="Arial"/>
                <w:sz w:val="18"/>
              </w:rPr>
            </w:pPr>
            <w:r w:rsidRPr="000A5EFC">
              <w:rPr>
                <w:rFonts w:ascii="Arial" w:hAnsi="Arial"/>
                <w:sz w:val="18"/>
                <w:lang w:eastAsia="en-GB"/>
              </w:rP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665D382C" w14:textId="77777777" w:rsidR="000A5EFC" w:rsidRPr="000A5EFC" w:rsidRDefault="000A5EFC" w:rsidP="000A5EFC">
            <w:pPr>
              <w:keepNext/>
              <w:keepLines/>
              <w:spacing w:after="0"/>
              <w:jc w:val="center"/>
              <w:rPr>
                <w:rFonts w:ascii="Arial" w:hAnsi="Arial"/>
                <w:sz w:val="18"/>
                <w:lang w:eastAsia="en-GB"/>
              </w:rPr>
            </w:pPr>
            <w:r w:rsidRPr="000A5EFC">
              <w:rPr>
                <w:rFonts w:ascii="Arial" w:hAnsi="Arial"/>
                <w:sz w:val="18"/>
                <w:lang w:eastAsia="en-GB"/>
              </w:rPr>
              <w:t>X</w:t>
            </w:r>
          </w:p>
          <w:p w14:paraId="2140F057" w14:textId="77777777" w:rsidR="000A5EFC" w:rsidRPr="000A5EFC" w:rsidRDefault="000A5EFC" w:rsidP="000A5EFC">
            <w:pPr>
              <w:keepNext/>
              <w:keepLines/>
              <w:spacing w:after="0"/>
              <w:jc w:val="center"/>
              <w:rPr>
                <w:rFonts w:ascii="Arial" w:eastAsia="等线" w:hAnsi="Arial"/>
                <w:sz w:val="18"/>
              </w:rPr>
            </w:pPr>
            <w:r w:rsidRPr="000A5EFC">
              <w:rPr>
                <w:rFonts w:ascii="Arial" w:hAnsi="Arial"/>
                <w:sz w:val="16"/>
                <w:szCs w:val="16"/>
                <w:lang w:eastAsia="en-GB"/>
              </w:rPr>
              <w:t>(note 2)</w:t>
            </w:r>
          </w:p>
        </w:tc>
        <w:tc>
          <w:tcPr>
            <w:tcW w:w="992" w:type="dxa"/>
            <w:tcBorders>
              <w:top w:val="single" w:sz="12" w:space="0" w:color="auto"/>
              <w:left w:val="single" w:sz="4" w:space="0" w:color="auto"/>
              <w:bottom w:val="single" w:sz="4" w:space="0" w:color="auto"/>
              <w:right w:val="single" w:sz="4" w:space="0" w:color="auto"/>
            </w:tcBorders>
            <w:hideMark/>
          </w:tcPr>
          <w:p w14:paraId="5351013C" w14:textId="77777777" w:rsidR="000A5EFC" w:rsidRPr="000A5EFC" w:rsidRDefault="000A5EFC" w:rsidP="000A5EFC">
            <w:pPr>
              <w:keepNext/>
              <w:keepLines/>
              <w:spacing w:after="0"/>
              <w:jc w:val="center"/>
              <w:rPr>
                <w:rFonts w:ascii="Arial" w:eastAsia="等线"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65A94D83" w14:textId="77777777" w:rsidR="000A5EFC" w:rsidRPr="000A5EFC" w:rsidRDefault="000A5EFC" w:rsidP="000A5EFC">
            <w:pPr>
              <w:keepNext/>
              <w:keepLines/>
              <w:spacing w:after="0"/>
              <w:jc w:val="center"/>
              <w:rPr>
                <w:rFonts w:ascii="Arial" w:hAnsi="Arial"/>
                <w:sz w:val="18"/>
                <w:lang w:eastAsia="en-GB"/>
              </w:rPr>
            </w:pPr>
            <w:r w:rsidRPr="000A5EFC">
              <w:rPr>
                <w:rFonts w:ascii="Arial" w:hAnsi="Arial"/>
                <w:sz w:val="18"/>
                <w:lang w:eastAsia="en-GB"/>
              </w:rPr>
              <w:t>X</w:t>
            </w:r>
          </w:p>
          <w:p w14:paraId="2B0F77F4" w14:textId="77777777" w:rsidR="000A5EFC" w:rsidRPr="000A5EFC" w:rsidRDefault="000A5EFC" w:rsidP="000A5EFC">
            <w:pPr>
              <w:keepNext/>
              <w:keepLines/>
              <w:spacing w:after="0"/>
              <w:jc w:val="center"/>
              <w:rPr>
                <w:rFonts w:ascii="Arial" w:eastAsia="等线" w:hAnsi="Arial"/>
                <w:sz w:val="18"/>
                <w:lang w:eastAsia="en-GB"/>
              </w:rPr>
            </w:pPr>
            <w:r w:rsidRPr="000A5EFC">
              <w:rPr>
                <w:rFonts w:ascii="Arial" w:hAnsi="Arial"/>
                <w:sz w:val="16"/>
                <w:szCs w:val="16"/>
                <w:lang w:eastAsia="en-GB"/>
              </w:rPr>
              <w:t>(note 2)</w:t>
            </w:r>
          </w:p>
        </w:tc>
        <w:tc>
          <w:tcPr>
            <w:tcW w:w="1320" w:type="dxa"/>
            <w:tcBorders>
              <w:top w:val="single" w:sz="12" w:space="0" w:color="auto"/>
              <w:left w:val="single" w:sz="4" w:space="0" w:color="auto"/>
              <w:bottom w:val="single" w:sz="4" w:space="0" w:color="auto"/>
              <w:right w:val="single" w:sz="12" w:space="0" w:color="auto"/>
            </w:tcBorders>
          </w:tcPr>
          <w:p w14:paraId="0B798B8F" w14:textId="77777777" w:rsidR="000A5EFC" w:rsidRPr="000A5EFC" w:rsidRDefault="000A5EFC" w:rsidP="000A5EFC">
            <w:pPr>
              <w:keepNext/>
              <w:keepLines/>
              <w:spacing w:after="0"/>
              <w:jc w:val="center"/>
              <w:rPr>
                <w:rFonts w:ascii="Arial" w:eastAsia="等线" w:hAnsi="Arial"/>
                <w:sz w:val="18"/>
                <w:lang w:eastAsia="en-GB"/>
              </w:rPr>
            </w:pPr>
            <w:r w:rsidRPr="000A5EFC">
              <w:rPr>
                <w:rFonts w:ascii="Arial" w:hAnsi="Arial"/>
                <w:sz w:val="18"/>
                <w:lang w:eastAsia="en-GB"/>
              </w:rPr>
              <w:t>X</w:t>
            </w:r>
          </w:p>
        </w:tc>
      </w:tr>
      <w:tr w:rsidR="000A5EFC" w:rsidRPr="000A5EFC" w14:paraId="322E8B40" w14:textId="77777777" w:rsidTr="00A8027F">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A1D2B46" w14:textId="77777777" w:rsidR="000A5EFC" w:rsidRPr="000A5EFC" w:rsidRDefault="000A5EFC" w:rsidP="000A5EFC">
            <w:pPr>
              <w:keepNext/>
              <w:keepLines/>
              <w:spacing w:after="0"/>
              <w:rPr>
                <w:rFonts w:ascii="Arial" w:hAnsi="Arial"/>
                <w:sz w:val="18"/>
                <w:lang w:eastAsia="en-GB"/>
              </w:rPr>
            </w:pPr>
            <w:r w:rsidRPr="000A5EFC">
              <w:rPr>
                <w:rFonts w:ascii="Arial" w:hAnsi="Arial"/>
                <w:sz w:val="18"/>
                <w:lang w:eastAsia="en-GB"/>
              </w:rP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4C1228D8" w14:textId="77777777" w:rsidR="000A5EFC" w:rsidRPr="000A5EFC" w:rsidRDefault="000A5EFC" w:rsidP="000A5EFC">
            <w:pPr>
              <w:keepNext/>
              <w:keepLines/>
              <w:spacing w:after="0"/>
              <w:rPr>
                <w:rFonts w:ascii="Arial" w:hAnsi="Arial"/>
                <w:sz w:val="18"/>
                <w:lang w:eastAsia="en-GB"/>
              </w:rPr>
            </w:pPr>
            <w:r w:rsidRPr="000A5EFC">
              <w:rPr>
                <w:rFonts w:ascii="Arial" w:hAnsi="Arial"/>
                <w:sz w:val="18"/>
                <w:lang w:eastAsia="en-GB"/>
              </w:rP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6FB5CF97" w14:textId="77777777" w:rsidR="000A5EFC" w:rsidRPr="000A5EFC" w:rsidRDefault="000A5EFC" w:rsidP="000A5EFC">
            <w:pPr>
              <w:keepNext/>
              <w:keepLines/>
              <w:spacing w:after="0"/>
              <w:jc w:val="center"/>
              <w:rPr>
                <w:rFonts w:ascii="Arial"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2CE9CDFD" w14:textId="77777777" w:rsidR="000A5EFC" w:rsidRPr="000A5EFC" w:rsidRDefault="000A5EFC" w:rsidP="000A5EFC">
            <w:pPr>
              <w:keepNext/>
              <w:keepLines/>
              <w:spacing w:after="0"/>
              <w:jc w:val="center"/>
              <w:rPr>
                <w:rFonts w:ascii="Arial" w:eastAsia="等线"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20903FC0" w14:textId="77777777" w:rsidR="000A5EFC" w:rsidRPr="000A5EFC" w:rsidRDefault="000A5EFC" w:rsidP="000A5EFC">
            <w:pPr>
              <w:keepNext/>
              <w:keepLines/>
              <w:spacing w:after="0"/>
              <w:jc w:val="center"/>
              <w:rPr>
                <w:rFonts w:ascii="Arial" w:hAnsi="Arial"/>
                <w:sz w:val="18"/>
                <w:lang w:eastAsia="en-GB"/>
              </w:rPr>
            </w:pPr>
            <w:r w:rsidRPr="000A5EFC">
              <w:rPr>
                <w:rFonts w:ascii="Arial" w:hAnsi="Arial"/>
                <w:sz w:val="18"/>
                <w:lang w:eastAsia="en-GB"/>
              </w:rPr>
              <w:t>X</w:t>
            </w:r>
            <w:r w:rsidRPr="000A5EFC">
              <w:rPr>
                <w:rFonts w:ascii="Arial" w:hAnsi="Arial"/>
                <w:sz w:val="18"/>
                <w:lang w:eastAsia="en-GB"/>
              </w:rPr>
              <w:br/>
            </w:r>
            <w:r w:rsidRPr="000A5EFC">
              <w:rPr>
                <w:rFonts w:ascii="Arial" w:hAnsi="Arial"/>
                <w:sz w:val="16"/>
                <w:szCs w:val="16"/>
                <w:lang w:eastAsia="en-GB"/>
              </w:rPr>
              <w:t>(note 1)</w:t>
            </w:r>
          </w:p>
        </w:tc>
        <w:tc>
          <w:tcPr>
            <w:tcW w:w="1320" w:type="dxa"/>
            <w:tcBorders>
              <w:top w:val="single" w:sz="12" w:space="0" w:color="auto"/>
              <w:left w:val="single" w:sz="4" w:space="0" w:color="auto"/>
              <w:bottom w:val="single" w:sz="4" w:space="0" w:color="auto"/>
              <w:right w:val="single" w:sz="12" w:space="0" w:color="auto"/>
            </w:tcBorders>
          </w:tcPr>
          <w:p w14:paraId="58EA5E3F" w14:textId="77777777" w:rsidR="000A5EFC" w:rsidRPr="000A5EFC" w:rsidRDefault="000A5EFC" w:rsidP="000A5EFC">
            <w:pPr>
              <w:keepNext/>
              <w:keepLines/>
              <w:spacing w:after="0"/>
              <w:jc w:val="center"/>
              <w:rPr>
                <w:rFonts w:ascii="Arial" w:hAnsi="Arial"/>
                <w:sz w:val="18"/>
                <w:lang w:eastAsia="en-GB"/>
              </w:rPr>
            </w:pPr>
            <w:r w:rsidRPr="000A5EFC">
              <w:rPr>
                <w:rFonts w:ascii="Arial" w:hAnsi="Arial"/>
                <w:sz w:val="18"/>
                <w:lang w:eastAsia="en-GB"/>
              </w:rPr>
              <w:t>X</w:t>
            </w:r>
            <w:r w:rsidRPr="000A5EFC">
              <w:rPr>
                <w:rFonts w:ascii="Arial" w:hAnsi="Arial"/>
                <w:sz w:val="18"/>
                <w:lang w:eastAsia="en-GB"/>
              </w:rPr>
              <w:br/>
            </w:r>
            <w:r w:rsidRPr="000A5EFC">
              <w:rPr>
                <w:rFonts w:ascii="Arial" w:hAnsi="Arial"/>
                <w:sz w:val="16"/>
                <w:szCs w:val="16"/>
                <w:lang w:eastAsia="en-GB"/>
              </w:rPr>
              <w:t>(note 1)</w:t>
            </w:r>
          </w:p>
        </w:tc>
      </w:tr>
      <w:tr w:rsidR="000A5EFC" w:rsidRPr="000A5EFC" w14:paraId="3F35F171" w14:textId="77777777" w:rsidTr="00A8027F">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EA0F376" w14:textId="77777777" w:rsidR="000A5EFC" w:rsidRPr="000A5EFC" w:rsidRDefault="000A5EFC" w:rsidP="000A5EFC">
            <w:pPr>
              <w:keepNext/>
              <w:keepLines/>
              <w:spacing w:after="0"/>
              <w:rPr>
                <w:rFonts w:ascii="Arial" w:hAnsi="Arial"/>
                <w:sz w:val="18"/>
                <w:lang w:eastAsia="en-GB"/>
              </w:rPr>
            </w:pPr>
            <w:r w:rsidRPr="000A5EFC">
              <w:rPr>
                <w:rFonts w:ascii="Arial" w:hAnsi="Arial"/>
                <w:sz w:val="18"/>
                <w:lang w:eastAsia="en-GB"/>
              </w:rPr>
              <w:t>TMGI</w:t>
            </w:r>
          </w:p>
        </w:tc>
        <w:tc>
          <w:tcPr>
            <w:tcW w:w="3358" w:type="dxa"/>
            <w:tcBorders>
              <w:top w:val="single" w:sz="12" w:space="0" w:color="auto"/>
              <w:left w:val="single" w:sz="12" w:space="0" w:color="auto"/>
              <w:bottom w:val="single" w:sz="4" w:space="0" w:color="auto"/>
              <w:right w:val="single" w:sz="4" w:space="0" w:color="auto"/>
            </w:tcBorders>
          </w:tcPr>
          <w:p w14:paraId="3FA8CE35" w14:textId="77777777" w:rsidR="000A5EFC" w:rsidRPr="000A5EFC" w:rsidRDefault="000A5EFC" w:rsidP="000A5EFC">
            <w:pPr>
              <w:keepNext/>
              <w:keepLines/>
              <w:spacing w:after="0"/>
              <w:rPr>
                <w:rFonts w:ascii="Arial" w:hAnsi="Arial"/>
                <w:sz w:val="18"/>
                <w:lang w:eastAsia="en-GB"/>
              </w:rPr>
            </w:pPr>
            <w:r w:rsidRPr="000A5EFC">
              <w:rPr>
                <w:rFonts w:ascii="Arial"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49FBA703" w14:textId="77777777" w:rsidR="000A5EFC" w:rsidRPr="000A5EFC" w:rsidRDefault="000A5EFC" w:rsidP="000A5EFC">
            <w:pPr>
              <w:keepNext/>
              <w:keepLines/>
              <w:spacing w:after="0"/>
              <w:jc w:val="center"/>
              <w:rPr>
                <w:rFonts w:ascii="Arial" w:hAnsi="Arial"/>
                <w:sz w:val="18"/>
                <w:lang w:eastAsia="en-GB"/>
              </w:rPr>
            </w:pPr>
            <w:r w:rsidRPr="000A5EFC">
              <w:rPr>
                <w:rFonts w:ascii="Arial"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5642FD2C" w14:textId="77777777" w:rsidR="000A5EFC" w:rsidRPr="000A5EFC" w:rsidRDefault="000A5EFC" w:rsidP="000A5EFC">
            <w:pPr>
              <w:keepNext/>
              <w:keepLines/>
              <w:spacing w:after="0"/>
              <w:jc w:val="center"/>
              <w:rPr>
                <w:rFonts w:ascii="Arial" w:eastAsia="等线" w:hAnsi="Arial"/>
                <w:sz w:val="18"/>
                <w:lang w:eastAsia="en-GB"/>
              </w:rPr>
            </w:pPr>
            <w:r w:rsidRPr="000A5EFC">
              <w:rPr>
                <w:rFonts w:ascii="Arial"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62F76E14" w14:textId="77777777" w:rsidR="000A5EFC" w:rsidRPr="000A5EFC" w:rsidRDefault="000A5EFC" w:rsidP="000A5EFC">
            <w:pPr>
              <w:keepNext/>
              <w:keepLines/>
              <w:spacing w:after="0"/>
              <w:jc w:val="center"/>
              <w:rPr>
                <w:rFonts w:ascii="Arial" w:hAnsi="Arial"/>
                <w:sz w:val="18"/>
                <w:lang w:eastAsia="en-GB"/>
              </w:rPr>
            </w:pPr>
            <w:r w:rsidRPr="000A5EFC">
              <w:rPr>
                <w:rFonts w:ascii="Arial"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4946E116" w14:textId="77777777" w:rsidR="000A5EFC" w:rsidRPr="000A5EFC" w:rsidRDefault="000A5EFC" w:rsidP="000A5EFC">
            <w:pPr>
              <w:keepNext/>
              <w:keepLines/>
              <w:spacing w:after="0"/>
              <w:jc w:val="center"/>
              <w:rPr>
                <w:rFonts w:ascii="Arial" w:hAnsi="Arial"/>
                <w:sz w:val="18"/>
                <w:lang w:eastAsia="en-GB"/>
              </w:rPr>
            </w:pPr>
            <w:r w:rsidRPr="000A5EFC">
              <w:rPr>
                <w:rFonts w:ascii="Arial" w:hAnsi="Arial"/>
                <w:sz w:val="18"/>
                <w:lang w:eastAsia="en-GB"/>
              </w:rPr>
              <w:t>X</w:t>
            </w:r>
          </w:p>
        </w:tc>
      </w:tr>
      <w:tr w:rsidR="000A5EFC" w:rsidRPr="000A5EFC" w14:paraId="5ECC3BE2" w14:textId="77777777" w:rsidTr="00A8027F">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37C5DD6" w14:textId="77777777" w:rsidR="000A5EFC" w:rsidRPr="000A5EFC" w:rsidRDefault="000A5EFC" w:rsidP="000A5EFC">
            <w:pPr>
              <w:keepNext/>
              <w:keepLines/>
              <w:spacing w:after="0"/>
              <w:rPr>
                <w:rFonts w:ascii="Arial" w:hAnsi="Arial"/>
                <w:sz w:val="18"/>
                <w:lang w:eastAsia="en-GB"/>
              </w:rPr>
            </w:pPr>
            <w:r w:rsidRPr="000A5EFC">
              <w:rPr>
                <w:rFonts w:ascii="Arial" w:hAnsi="Arial"/>
                <w:sz w:val="18"/>
                <w:lang w:eastAsia="en-GB"/>
              </w:rPr>
              <w:t>Area Session Identifier</w:t>
            </w:r>
          </w:p>
        </w:tc>
        <w:tc>
          <w:tcPr>
            <w:tcW w:w="3358" w:type="dxa"/>
            <w:tcBorders>
              <w:top w:val="single" w:sz="12" w:space="0" w:color="auto"/>
              <w:left w:val="single" w:sz="12" w:space="0" w:color="auto"/>
              <w:bottom w:val="single" w:sz="4" w:space="0" w:color="auto"/>
              <w:right w:val="single" w:sz="4" w:space="0" w:color="auto"/>
            </w:tcBorders>
          </w:tcPr>
          <w:p w14:paraId="25288FCB" w14:textId="77777777" w:rsidR="000A5EFC" w:rsidRPr="000A5EFC" w:rsidRDefault="000A5EFC" w:rsidP="000A5EFC">
            <w:pPr>
              <w:keepNext/>
              <w:keepLines/>
              <w:spacing w:after="0"/>
              <w:rPr>
                <w:rFonts w:ascii="Arial" w:hAnsi="Arial"/>
                <w:sz w:val="18"/>
                <w:lang w:eastAsia="en-GB"/>
              </w:rPr>
            </w:pPr>
            <w:r w:rsidRPr="000A5EFC">
              <w:rPr>
                <w:rFonts w:ascii="Arial" w:hAnsi="Arial"/>
                <w:sz w:val="18"/>
              </w:rPr>
              <w:t>Used for MBS session with location dependent content</w:t>
            </w:r>
            <w:r w:rsidRPr="000A5EFC">
              <w:rPr>
                <w:rFonts w:ascii="Arial" w:hAnsi="Arial"/>
                <w:sz w:val="18"/>
                <w:lang w:eastAsia="en-GB"/>
              </w:rPr>
              <w:t xml:space="preserve">. When present, the Area Session Identifier together with the TMGI uniquely identify the MBS Session </w:t>
            </w:r>
            <w:r w:rsidRPr="000A5EFC">
              <w:rPr>
                <w:rFonts w:ascii="Arial" w:hAnsi="Arial"/>
                <w:sz w:val="18"/>
              </w:rPr>
              <w:t>in a specific MBS service area</w:t>
            </w:r>
            <w:r w:rsidRPr="000A5EFC">
              <w:rPr>
                <w:rFonts w:ascii="Arial" w:hAnsi="Arial"/>
                <w:sz w:val="18"/>
                <w:lang w:eastAsia="en-GB"/>
              </w:rPr>
              <w:t>.</w:t>
            </w:r>
          </w:p>
        </w:tc>
        <w:tc>
          <w:tcPr>
            <w:tcW w:w="992" w:type="dxa"/>
            <w:tcBorders>
              <w:top w:val="single" w:sz="12" w:space="0" w:color="auto"/>
              <w:left w:val="single" w:sz="4" w:space="0" w:color="auto"/>
              <w:bottom w:val="single" w:sz="4" w:space="0" w:color="auto"/>
              <w:right w:val="single" w:sz="4" w:space="0" w:color="auto"/>
            </w:tcBorders>
          </w:tcPr>
          <w:p w14:paraId="2021294D" w14:textId="77777777" w:rsidR="000A5EFC" w:rsidRPr="000A5EFC" w:rsidRDefault="000A5EFC" w:rsidP="000A5EFC">
            <w:pPr>
              <w:keepNext/>
              <w:keepLines/>
              <w:spacing w:after="0"/>
              <w:jc w:val="center"/>
              <w:rPr>
                <w:rFonts w:ascii="Arial" w:hAnsi="Arial"/>
                <w:sz w:val="18"/>
                <w:lang w:eastAsia="en-GB"/>
              </w:rPr>
            </w:pPr>
            <w:r w:rsidRPr="000A5EFC">
              <w:rPr>
                <w:rFonts w:ascii="Arial" w:hAnsi="Arial"/>
                <w:sz w:val="18"/>
                <w:lang w:eastAsia="en-GB"/>
              </w:rPr>
              <w:t>X</w:t>
            </w:r>
            <w:r w:rsidRPr="000A5EFC">
              <w:rPr>
                <w:rFonts w:ascii="Arial"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333A3E8C" w14:textId="77777777" w:rsidR="000A5EFC" w:rsidRPr="000A5EFC" w:rsidRDefault="000A5EFC" w:rsidP="000A5EFC">
            <w:pPr>
              <w:keepNext/>
              <w:keepLines/>
              <w:spacing w:after="0"/>
              <w:jc w:val="center"/>
              <w:rPr>
                <w:rFonts w:ascii="Arial" w:hAnsi="Arial"/>
                <w:sz w:val="18"/>
                <w:lang w:eastAsia="en-GB"/>
              </w:rPr>
            </w:pPr>
            <w:r w:rsidRPr="000A5EFC">
              <w:rPr>
                <w:rFonts w:ascii="Arial"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5C7E56F3" w14:textId="77777777" w:rsidR="000A5EFC" w:rsidRPr="000A5EFC" w:rsidRDefault="000A5EFC" w:rsidP="000A5EFC">
            <w:pPr>
              <w:keepNext/>
              <w:keepLines/>
              <w:spacing w:after="0"/>
              <w:jc w:val="center"/>
              <w:rPr>
                <w:rFonts w:ascii="Arial" w:hAnsi="Arial"/>
                <w:sz w:val="18"/>
                <w:lang w:eastAsia="en-GB"/>
              </w:rPr>
            </w:pPr>
            <w:r w:rsidRPr="000A5EFC">
              <w:rPr>
                <w:rFonts w:ascii="Arial" w:hAnsi="Arial"/>
                <w:sz w:val="18"/>
                <w:lang w:eastAsia="en-GB"/>
              </w:rPr>
              <w:t>X</w:t>
            </w:r>
            <w:r w:rsidRPr="000A5EFC">
              <w:rPr>
                <w:rFonts w:ascii="Arial"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75DA9D2A" w14:textId="77777777" w:rsidR="000A5EFC" w:rsidRPr="000A5EFC" w:rsidRDefault="000A5EFC" w:rsidP="000A5EFC">
            <w:pPr>
              <w:keepNext/>
              <w:keepLines/>
              <w:spacing w:after="0"/>
              <w:jc w:val="center"/>
              <w:rPr>
                <w:rFonts w:ascii="Arial" w:hAnsi="Arial"/>
                <w:sz w:val="18"/>
                <w:lang w:eastAsia="en-GB"/>
              </w:rPr>
            </w:pPr>
            <w:r w:rsidRPr="000A5EFC">
              <w:rPr>
                <w:rFonts w:ascii="Arial" w:hAnsi="Arial"/>
                <w:sz w:val="18"/>
                <w:lang w:eastAsia="en-GB"/>
              </w:rPr>
              <w:t>X</w:t>
            </w:r>
            <w:r w:rsidRPr="000A5EFC">
              <w:rPr>
                <w:rFonts w:ascii="Arial" w:hAnsi="Arial"/>
                <w:sz w:val="16"/>
                <w:szCs w:val="16"/>
                <w:lang w:eastAsia="en-GB"/>
              </w:rPr>
              <w:br/>
              <w:t>(note 1)</w:t>
            </w:r>
          </w:p>
        </w:tc>
      </w:tr>
      <w:tr w:rsidR="000A5EFC" w:rsidRPr="000A5EFC" w14:paraId="1EC2B677" w14:textId="77777777" w:rsidTr="00A8027F">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C222F08" w14:textId="77777777" w:rsidR="000A5EFC" w:rsidRPr="000A5EFC" w:rsidRDefault="000A5EFC" w:rsidP="000A5EFC">
            <w:pPr>
              <w:keepNext/>
              <w:keepLines/>
              <w:spacing w:after="0"/>
              <w:rPr>
                <w:rFonts w:ascii="Arial" w:hAnsi="Arial"/>
                <w:sz w:val="18"/>
                <w:lang w:eastAsia="en-GB"/>
              </w:rPr>
            </w:pPr>
            <w:r w:rsidRPr="000A5EFC">
              <w:rPr>
                <w:rFonts w:ascii="Arial" w:hAnsi="Arial"/>
                <w:sz w:val="18"/>
                <w:lang w:eastAsia="en-GB"/>
              </w:rPr>
              <w:t>MB-SMF</w:t>
            </w:r>
          </w:p>
        </w:tc>
        <w:tc>
          <w:tcPr>
            <w:tcW w:w="3358" w:type="dxa"/>
            <w:tcBorders>
              <w:top w:val="single" w:sz="12" w:space="0" w:color="auto"/>
              <w:left w:val="single" w:sz="12" w:space="0" w:color="auto"/>
              <w:bottom w:val="single" w:sz="4" w:space="0" w:color="auto"/>
              <w:right w:val="single" w:sz="4" w:space="0" w:color="auto"/>
            </w:tcBorders>
          </w:tcPr>
          <w:p w14:paraId="26732F42" w14:textId="77777777" w:rsidR="000A5EFC" w:rsidRPr="000A5EFC" w:rsidRDefault="000A5EFC" w:rsidP="000A5EFC">
            <w:pPr>
              <w:keepNext/>
              <w:keepLines/>
              <w:spacing w:after="0"/>
              <w:rPr>
                <w:rFonts w:ascii="Arial" w:hAnsi="Arial"/>
                <w:sz w:val="18"/>
              </w:rPr>
            </w:pPr>
            <w:r w:rsidRPr="000A5EFC">
              <w:rPr>
                <w:rFonts w:ascii="Arial" w:hAnsi="Arial"/>
                <w:sz w:val="18"/>
                <w:lang w:eastAsia="en-GB"/>
              </w:rP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2BE8B94A" w14:textId="77777777" w:rsidR="000A5EFC" w:rsidRPr="000A5EFC" w:rsidRDefault="000A5EFC" w:rsidP="000A5EFC">
            <w:pPr>
              <w:keepNext/>
              <w:keepLines/>
              <w:spacing w:after="0"/>
              <w:jc w:val="center"/>
              <w:rPr>
                <w:rFonts w:ascii="Arial"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1A191C35" w14:textId="77777777" w:rsidR="000A5EFC" w:rsidRPr="000A5EFC" w:rsidRDefault="000A5EFC" w:rsidP="000A5EFC">
            <w:pPr>
              <w:keepNext/>
              <w:keepLines/>
              <w:spacing w:after="0"/>
              <w:jc w:val="center"/>
              <w:rPr>
                <w:rFonts w:ascii="Arial" w:hAnsi="Arial"/>
                <w:sz w:val="18"/>
                <w:lang w:eastAsia="en-GB"/>
              </w:rPr>
            </w:pPr>
            <w:r w:rsidRPr="000A5EFC">
              <w:rPr>
                <w:rFonts w:ascii="Arial" w:hAnsi="Arial"/>
                <w:sz w:val="18"/>
              </w:rPr>
              <w:t>X</w:t>
            </w:r>
          </w:p>
        </w:tc>
        <w:tc>
          <w:tcPr>
            <w:tcW w:w="993" w:type="dxa"/>
            <w:tcBorders>
              <w:top w:val="single" w:sz="12" w:space="0" w:color="auto"/>
              <w:left w:val="single" w:sz="4" w:space="0" w:color="auto"/>
              <w:bottom w:val="single" w:sz="4" w:space="0" w:color="auto"/>
              <w:right w:val="single" w:sz="12" w:space="0" w:color="auto"/>
            </w:tcBorders>
          </w:tcPr>
          <w:p w14:paraId="505BEC4D" w14:textId="77777777" w:rsidR="000A5EFC" w:rsidRPr="000A5EFC" w:rsidRDefault="000A5EFC" w:rsidP="000A5EFC">
            <w:pPr>
              <w:keepNext/>
              <w:keepLines/>
              <w:spacing w:after="0"/>
              <w:jc w:val="center"/>
              <w:rPr>
                <w:rFonts w:ascii="Arial" w:hAnsi="Arial"/>
                <w:sz w:val="18"/>
                <w:lang w:eastAsia="en-GB"/>
              </w:rPr>
            </w:pPr>
            <w:r w:rsidRPr="000A5EFC">
              <w:rPr>
                <w:rFonts w:ascii="Arial" w:hAnsi="Arial"/>
                <w:sz w:val="18"/>
              </w:rPr>
              <w:t>X</w:t>
            </w:r>
          </w:p>
        </w:tc>
        <w:tc>
          <w:tcPr>
            <w:tcW w:w="1320" w:type="dxa"/>
            <w:tcBorders>
              <w:top w:val="single" w:sz="12" w:space="0" w:color="auto"/>
              <w:left w:val="single" w:sz="4" w:space="0" w:color="auto"/>
              <w:bottom w:val="single" w:sz="4" w:space="0" w:color="auto"/>
              <w:right w:val="single" w:sz="12" w:space="0" w:color="auto"/>
            </w:tcBorders>
          </w:tcPr>
          <w:p w14:paraId="71853803" w14:textId="77777777" w:rsidR="000A5EFC" w:rsidRPr="000A5EFC" w:rsidRDefault="000A5EFC" w:rsidP="000A5EFC">
            <w:pPr>
              <w:keepNext/>
              <w:keepLines/>
              <w:spacing w:after="0"/>
              <w:jc w:val="center"/>
              <w:rPr>
                <w:rFonts w:ascii="Arial" w:hAnsi="Arial"/>
                <w:sz w:val="18"/>
                <w:lang w:eastAsia="en-GB"/>
              </w:rPr>
            </w:pPr>
          </w:p>
        </w:tc>
      </w:tr>
      <w:tr w:rsidR="000A5EFC" w:rsidRPr="000A5EFC" w14:paraId="1D35F718" w14:textId="77777777" w:rsidTr="00A8027F">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EDEB1F2" w14:textId="77777777" w:rsidR="000A5EFC" w:rsidRPr="000A5EFC" w:rsidRDefault="000A5EFC" w:rsidP="000A5EFC">
            <w:pPr>
              <w:keepNext/>
              <w:keepLines/>
              <w:spacing w:after="0"/>
              <w:rPr>
                <w:rFonts w:ascii="Arial" w:hAnsi="Arial"/>
                <w:sz w:val="18"/>
                <w:lang w:eastAsia="en-GB"/>
              </w:rPr>
            </w:pPr>
            <w:proofErr w:type="spellStart"/>
            <w:r w:rsidRPr="000A5EFC">
              <w:rPr>
                <w:rFonts w:ascii="Arial" w:hAnsi="Arial"/>
                <w:sz w:val="18"/>
                <w:lang w:eastAsia="en-GB"/>
              </w:rPr>
              <w:t>QoS</w:t>
            </w:r>
            <w:proofErr w:type="spellEnd"/>
            <w:r w:rsidRPr="000A5EFC">
              <w:rPr>
                <w:rFonts w:ascii="Arial" w:hAnsi="Arial"/>
                <w:sz w:val="18"/>
                <w:lang w:eastAsia="en-GB"/>
              </w:rPr>
              <w:t xml:space="preserve"> information</w:t>
            </w:r>
          </w:p>
        </w:tc>
        <w:tc>
          <w:tcPr>
            <w:tcW w:w="3358" w:type="dxa"/>
            <w:tcBorders>
              <w:top w:val="single" w:sz="12" w:space="0" w:color="auto"/>
              <w:left w:val="single" w:sz="12" w:space="0" w:color="auto"/>
              <w:bottom w:val="single" w:sz="4" w:space="0" w:color="auto"/>
              <w:right w:val="single" w:sz="4" w:space="0" w:color="auto"/>
            </w:tcBorders>
          </w:tcPr>
          <w:p w14:paraId="305D6C07" w14:textId="77777777" w:rsidR="000A5EFC" w:rsidRPr="000A5EFC" w:rsidRDefault="000A5EFC" w:rsidP="000A5EFC">
            <w:pPr>
              <w:keepNext/>
              <w:keepLines/>
              <w:spacing w:after="0"/>
              <w:rPr>
                <w:rFonts w:ascii="Arial" w:hAnsi="Arial"/>
                <w:sz w:val="18"/>
                <w:lang w:eastAsia="en-GB"/>
              </w:rPr>
            </w:pPr>
            <w:proofErr w:type="spellStart"/>
            <w:r w:rsidRPr="000A5EFC">
              <w:rPr>
                <w:rFonts w:ascii="Arial" w:hAnsi="Arial"/>
                <w:sz w:val="18"/>
              </w:rPr>
              <w:t>QoS</w:t>
            </w:r>
            <w:proofErr w:type="spellEnd"/>
            <w:r w:rsidRPr="000A5EFC">
              <w:rPr>
                <w:rFonts w:ascii="Arial" w:hAnsi="Arial"/>
                <w:sz w:val="18"/>
              </w:rPr>
              <w:t xml:space="preserve">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0B061D97" w14:textId="77777777" w:rsidR="000A5EFC" w:rsidRPr="000A5EFC" w:rsidRDefault="000A5EFC" w:rsidP="000A5EFC">
            <w:pPr>
              <w:keepNext/>
              <w:keepLines/>
              <w:spacing w:after="0"/>
              <w:jc w:val="center"/>
              <w:rPr>
                <w:rFonts w:ascii="Arial" w:hAnsi="Arial"/>
                <w:sz w:val="18"/>
                <w:lang w:eastAsia="en-GB"/>
              </w:rPr>
            </w:pPr>
            <w:r w:rsidRPr="000A5EFC">
              <w:rPr>
                <w:rFonts w:ascii="Arial"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04A9E38E" w14:textId="77777777" w:rsidR="000A5EFC" w:rsidRPr="000A5EFC" w:rsidRDefault="000A5EFC" w:rsidP="000A5EFC">
            <w:pPr>
              <w:keepNext/>
              <w:keepLines/>
              <w:spacing w:after="0"/>
              <w:jc w:val="center"/>
              <w:rPr>
                <w:rFonts w:ascii="Arial" w:hAnsi="Arial"/>
                <w:sz w:val="18"/>
              </w:rPr>
            </w:pPr>
          </w:p>
        </w:tc>
        <w:tc>
          <w:tcPr>
            <w:tcW w:w="993" w:type="dxa"/>
            <w:tcBorders>
              <w:top w:val="single" w:sz="12" w:space="0" w:color="auto"/>
              <w:left w:val="single" w:sz="4" w:space="0" w:color="auto"/>
              <w:bottom w:val="single" w:sz="4" w:space="0" w:color="auto"/>
              <w:right w:val="single" w:sz="12" w:space="0" w:color="auto"/>
            </w:tcBorders>
          </w:tcPr>
          <w:p w14:paraId="048B6CD2" w14:textId="77777777" w:rsidR="000A5EFC" w:rsidRPr="000A5EFC" w:rsidRDefault="000A5EFC" w:rsidP="000A5EFC">
            <w:pPr>
              <w:keepNext/>
              <w:keepLines/>
              <w:spacing w:after="0"/>
              <w:jc w:val="center"/>
              <w:rPr>
                <w:rFonts w:ascii="Arial" w:hAnsi="Arial"/>
                <w:sz w:val="18"/>
              </w:rPr>
            </w:pPr>
            <w:r w:rsidRPr="000A5EFC">
              <w:rPr>
                <w:rFonts w:ascii="Arial"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73DA6A89" w14:textId="77777777" w:rsidR="000A5EFC" w:rsidRPr="000A5EFC" w:rsidRDefault="000A5EFC" w:rsidP="000A5EFC">
            <w:pPr>
              <w:keepNext/>
              <w:keepLines/>
              <w:spacing w:after="0"/>
              <w:jc w:val="center"/>
              <w:rPr>
                <w:rFonts w:ascii="Arial" w:hAnsi="Arial"/>
                <w:sz w:val="18"/>
                <w:lang w:eastAsia="en-GB"/>
              </w:rPr>
            </w:pPr>
            <w:r w:rsidRPr="000A5EFC">
              <w:rPr>
                <w:rFonts w:ascii="Arial" w:hAnsi="Arial"/>
                <w:sz w:val="18"/>
                <w:lang w:eastAsia="en-GB"/>
              </w:rPr>
              <w:t>X</w:t>
            </w:r>
          </w:p>
        </w:tc>
      </w:tr>
      <w:tr w:rsidR="000A5EFC" w:rsidRPr="000A5EFC" w14:paraId="64E5AD91" w14:textId="77777777" w:rsidTr="00143D17">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3A5507CB" w14:textId="77777777" w:rsidR="000A5EFC" w:rsidRPr="007518B9" w:rsidRDefault="000A5EFC" w:rsidP="000A5EFC">
            <w:pPr>
              <w:keepNext/>
              <w:keepLines/>
              <w:spacing w:after="0"/>
              <w:rPr>
                <w:rFonts w:ascii="Arial" w:hAnsi="Arial"/>
                <w:sz w:val="18"/>
                <w:highlight w:val="yellow"/>
                <w:lang w:eastAsia="en-GB"/>
              </w:rPr>
            </w:pPr>
            <w:r w:rsidRPr="007518B9">
              <w:rPr>
                <w:rFonts w:ascii="Arial" w:hAnsi="Arial"/>
                <w:sz w:val="18"/>
                <w:highlight w:val="yellow"/>
                <w:lang w:eastAsia="en-GB"/>
              </w:rPr>
              <w:t>MBS Service Area</w:t>
            </w:r>
          </w:p>
        </w:tc>
        <w:tc>
          <w:tcPr>
            <w:tcW w:w="3358" w:type="dxa"/>
            <w:tcBorders>
              <w:top w:val="single" w:sz="12" w:space="0" w:color="auto"/>
              <w:left w:val="single" w:sz="12" w:space="0" w:color="auto"/>
              <w:bottom w:val="single" w:sz="12" w:space="0" w:color="auto"/>
              <w:right w:val="single" w:sz="4" w:space="0" w:color="auto"/>
            </w:tcBorders>
          </w:tcPr>
          <w:p w14:paraId="6B18D9CD" w14:textId="77777777" w:rsidR="000A5EFC" w:rsidRPr="007518B9" w:rsidRDefault="000A5EFC" w:rsidP="000A5EFC">
            <w:pPr>
              <w:keepNext/>
              <w:keepLines/>
              <w:spacing w:after="0"/>
              <w:rPr>
                <w:rFonts w:ascii="Arial" w:hAnsi="Arial"/>
                <w:sz w:val="18"/>
                <w:highlight w:val="yellow"/>
              </w:rPr>
            </w:pPr>
            <w:r w:rsidRPr="007518B9">
              <w:rPr>
                <w:rFonts w:ascii="Arial" w:hAnsi="Arial"/>
                <w:sz w:val="18"/>
                <w:highlight w:val="yellow"/>
                <w:lang w:eastAsia="en-GB"/>
              </w:rPr>
              <w:t>Area over which the MBS session data is distributed (i.e. Cell ID list or TAI list).</w:t>
            </w:r>
          </w:p>
        </w:tc>
        <w:tc>
          <w:tcPr>
            <w:tcW w:w="992" w:type="dxa"/>
            <w:tcBorders>
              <w:top w:val="single" w:sz="12" w:space="0" w:color="auto"/>
              <w:left w:val="single" w:sz="4" w:space="0" w:color="auto"/>
              <w:bottom w:val="single" w:sz="12" w:space="0" w:color="auto"/>
              <w:right w:val="single" w:sz="4" w:space="0" w:color="auto"/>
            </w:tcBorders>
          </w:tcPr>
          <w:p w14:paraId="33686C42" w14:textId="77777777" w:rsidR="000A5EFC" w:rsidRPr="000A5EFC" w:rsidRDefault="000A5EFC" w:rsidP="000A5EFC">
            <w:pPr>
              <w:keepNext/>
              <w:keepLines/>
              <w:spacing w:after="0"/>
              <w:jc w:val="center"/>
              <w:rPr>
                <w:rFonts w:ascii="Arial" w:hAnsi="Arial"/>
                <w:sz w:val="18"/>
                <w:lang w:eastAsia="en-GB"/>
              </w:rPr>
            </w:pPr>
            <w:r w:rsidRPr="000A5EFC">
              <w:rPr>
                <w:rFonts w:ascii="Arial" w:hAnsi="Arial"/>
                <w:sz w:val="18"/>
                <w:lang w:eastAsia="en-GB"/>
              </w:rPr>
              <w:t>X</w:t>
            </w:r>
            <w:r w:rsidRPr="000A5EFC">
              <w:rPr>
                <w:rFonts w:ascii="Arial" w:hAnsi="Arial"/>
                <w:sz w:val="16"/>
                <w:szCs w:val="16"/>
                <w:lang w:eastAsia="en-GB"/>
              </w:rPr>
              <w:br/>
              <w:t>(note 1)</w:t>
            </w:r>
          </w:p>
        </w:tc>
        <w:tc>
          <w:tcPr>
            <w:tcW w:w="992" w:type="dxa"/>
            <w:tcBorders>
              <w:top w:val="single" w:sz="12" w:space="0" w:color="auto"/>
              <w:left w:val="single" w:sz="4" w:space="0" w:color="auto"/>
              <w:bottom w:val="single" w:sz="12" w:space="0" w:color="auto"/>
              <w:right w:val="single" w:sz="4" w:space="0" w:color="auto"/>
            </w:tcBorders>
          </w:tcPr>
          <w:p w14:paraId="480DF146" w14:textId="77777777" w:rsidR="000A5EFC" w:rsidRPr="000A5EFC" w:rsidRDefault="000A5EFC" w:rsidP="000A5EFC">
            <w:pPr>
              <w:keepNext/>
              <w:keepLines/>
              <w:spacing w:after="0"/>
              <w:jc w:val="center"/>
              <w:rPr>
                <w:rFonts w:ascii="Arial" w:hAnsi="Arial"/>
                <w:sz w:val="18"/>
              </w:rPr>
            </w:pPr>
          </w:p>
        </w:tc>
        <w:tc>
          <w:tcPr>
            <w:tcW w:w="993" w:type="dxa"/>
            <w:tcBorders>
              <w:top w:val="single" w:sz="12" w:space="0" w:color="auto"/>
              <w:left w:val="single" w:sz="4" w:space="0" w:color="auto"/>
              <w:bottom w:val="single" w:sz="12" w:space="0" w:color="auto"/>
              <w:right w:val="single" w:sz="12" w:space="0" w:color="auto"/>
            </w:tcBorders>
          </w:tcPr>
          <w:p w14:paraId="59EDE757" w14:textId="77777777" w:rsidR="000A5EFC" w:rsidRPr="000A5EFC" w:rsidRDefault="000A5EFC" w:rsidP="000A5EFC">
            <w:pPr>
              <w:keepNext/>
              <w:keepLines/>
              <w:spacing w:after="0"/>
              <w:jc w:val="center"/>
              <w:rPr>
                <w:rFonts w:ascii="Arial" w:hAnsi="Arial"/>
                <w:sz w:val="18"/>
                <w:lang w:eastAsia="en-GB"/>
              </w:rPr>
            </w:pPr>
            <w:r w:rsidRPr="000A5EFC">
              <w:rPr>
                <w:rFonts w:ascii="Arial" w:hAnsi="Arial"/>
                <w:sz w:val="18"/>
                <w:lang w:eastAsia="en-GB"/>
              </w:rPr>
              <w:t>X</w:t>
            </w:r>
            <w:r w:rsidRPr="000A5EFC">
              <w:rPr>
                <w:rFonts w:ascii="Arial" w:hAnsi="Arial"/>
                <w:sz w:val="16"/>
                <w:szCs w:val="16"/>
                <w:lang w:eastAsia="en-GB"/>
              </w:rPr>
              <w:br/>
              <w:t>(note 1)</w:t>
            </w:r>
          </w:p>
        </w:tc>
        <w:tc>
          <w:tcPr>
            <w:tcW w:w="1320" w:type="dxa"/>
            <w:tcBorders>
              <w:top w:val="single" w:sz="12" w:space="0" w:color="auto"/>
              <w:left w:val="single" w:sz="4" w:space="0" w:color="auto"/>
              <w:bottom w:val="single" w:sz="12" w:space="0" w:color="auto"/>
              <w:right w:val="single" w:sz="12" w:space="0" w:color="auto"/>
            </w:tcBorders>
          </w:tcPr>
          <w:p w14:paraId="16D0D770" w14:textId="77777777" w:rsidR="000A5EFC" w:rsidRPr="000A5EFC" w:rsidRDefault="000A5EFC" w:rsidP="000A5EFC">
            <w:pPr>
              <w:keepNext/>
              <w:keepLines/>
              <w:spacing w:after="0"/>
              <w:jc w:val="center"/>
              <w:rPr>
                <w:rFonts w:ascii="Arial" w:hAnsi="Arial"/>
                <w:sz w:val="18"/>
                <w:lang w:eastAsia="en-GB"/>
              </w:rPr>
            </w:pPr>
            <w:r w:rsidRPr="000A5EFC">
              <w:rPr>
                <w:rFonts w:ascii="Arial" w:hAnsi="Arial"/>
                <w:sz w:val="18"/>
                <w:lang w:eastAsia="en-GB"/>
              </w:rPr>
              <w:t>X</w:t>
            </w:r>
            <w:r w:rsidRPr="000A5EFC">
              <w:rPr>
                <w:rFonts w:ascii="Arial" w:hAnsi="Arial"/>
                <w:sz w:val="16"/>
                <w:szCs w:val="16"/>
                <w:lang w:eastAsia="en-GB"/>
              </w:rPr>
              <w:br/>
              <w:t>(note 1)</w:t>
            </w:r>
          </w:p>
        </w:tc>
      </w:tr>
      <w:tr w:rsidR="000A5EFC" w:rsidRPr="000A5EFC" w14:paraId="5412F50D" w14:textId="77777777" w:rsidTr="00A8027F">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28976BE5" w14:textId="01DC340B" w:rsidR="000A5EFC" w:rsidRPr="00143D17" w:rsidRDefault="000A5EFC" w:rsidP="00143D17">
            <w:pPr>
              <w:keepNext/>
              <w:keepLines/>
              <w:spacing w:after="0"/>
              <w:rPr>
                <w:rFonts w:ascii="Arial" w:eastAsiaTheme="minorEastAsia" w:hAnsi="Arial"/>
                <w:sz w:val="18"/>
              </w:rPr>
            </w:pPr>
            <w:r>
              <w:rPr>
                <w:rFonts w:ascii="Arial" w:eastAsiaTheme="minorEastAsia" w:hAnsi="Arial" w:hint="eastAsia"/>
                <w:sz w:val="18"/>
              </w:rPr>
              <w:t>&lt;</w:t>
            </w:r>
            <w:r>
              <w:rPr>
                <w:rFonts w:ascii="Arial" w:eastAsiaTheme="minorEastAsia" w:hAnsi="Arial"/>
                <w:sz w:val="18"/>
              </w:rPr>
              <w:t>unrelated parts omitted&gt;</w:t>
            </w:r>
          </w:p>
        </w:tc>
      </w:tr>
    </w:tbl>
    <w:p w14:paraId="2D4773CC" w14:textId="77777777" w:rsidR="000A5EFC" w:rsidRPr="000A5EFC" w:rsidRDefault="000A5EFC" w:rsidP="000A5EFC">
      <w:pPr>
        <w:rPr>
          <w:lang w:eastAsia="ja-JP"/>
        </w:rPr>
      </w:pPr>
    </w:p>
    <w:tbl>
      <w:tblPr>
        <w:tblStyle w:val="af0"/>
        <w:tblW w:w="0" w:type="auto"/>
        <w:tblLook w:val="04A0" w:firstRow="1" w:lastRow="0" w:firstColumn="1" w:lastColumn="0" w:noHBand="0" w:noVBand="1"/>
      </w:tblPr>
      <w:tblGrid>
        <w:gridCol w:w="9629"/>
      </w:tblGrid>
      <w:tr w:rsidR="000A5EFC" w14:paraId="6AAB234D" w14:textId="77777777" w:rsidTr="000A5EFC">
        <w:tc>
          <w:tcPr>
            <w:tcW w:w="9629" w:type="dxa"/>
          </w:tcPr>
          <w:p w14:paraId="3DF60522" w14:textId="77777777" w:rsidR="000A5EFC" w:rsidRPr="00143D17" w:rsidRDefault="000A5EFC" w:rsidP="00DC4E03">
            <w:pPr>
              <w:rPr>
                <w:rFonts w:eastAsiaTheme="minorEastAsia"/>
                <w:i/>
              </w:rPr>
            </w:pPr>
            <w:r w:rsidRPr="00143D17">
              <w:rPr>
                <w:rFonts w:eastAsiaTheme="minorEastAsia"/>
                <w:i/>
              </w:rPr>
              <w:t xml:space="preserve">TS 23.247 Clause </w:t>
            </w:r>
            <w:r w:rsidR="001A446C" w:rsidRPr="00143D17">
              <w:rPr>
                <w:rFonts w:eastAsiaTheme="minorEastAsia"/>
                <w:i/>
              </w:rPr>
              <w:t>6.11:</w:t>
            </w:r>
          </w:p>
          <w:p w14:paraId="5476BFDB" w14:textId="1B8B758E" w:rsidR="001A446C" w:rsidRPr="001A446C" w:rsidRDefault="001A446C" w:rsidP="00DC4E03">
            <w:pPr>
              <w:rPr>
                <w:rFonts w:eastAsiaTheme="minorEastAsia"/>
              </w:rPr>
            </w:pPr>
            <w:r w:rsidRPr="00152B89">
              <w:rPr>
                <w:rFonts w:eastAsia="等线"/>
              </w:rPr>
              <w:t>For local MBS service, the Service Announcement may include the MBS service area</w:t>
            </w:r>
            <w:r>
              <w:t>. The MBS service area used by AF can be Cell ID list, TAI list, geographical area information or civic address information. Amongst them, Cell ID list and TAI list shall only be used by AFs who reside in trust domain, and when the AFs are aware of such information.</w:t>
            </w:r>
          </w:p>
        </w:tc>
      </w:tr>
    </w:tbl>
    <w:p w14:paraId="66AD6922" w14:textId="77777777" w:rsidR="000A5EFC" w:rsidRPr="000A5EFC" w:rsidRDefault="000A5EFC" w:rsidP="00DC4E03">
      <w:pPr>
        <w:rPr>
          <w:rFonts w:eastAsiaTheme="minorEastAsia"/>
        </w:rPr>
      </w:pPr>
    </w:p>
    <w:p w14:paraId="11ACC39C" w14:textId="7BEFE456" w:rsidR="000A5EFC" w:rsidRDefault="001A446C" w:rsidP="00DC4E03">
      <w:pPr>
        <w:rPr>
          <w:rFonts w:eastAsiaTheme="minorEastAsia"/>
        </w:rPr>
      </w:pPr>
      <w:r>
        <w:rPr>
          <w:rFonts w:eastAsiaTheme="minorEastAsia" w:hint="eastAsia"/>
        </w:rPr>
        <w:t>T</w:t>
      </w:r>
      <w:r>
        <w:rPr>
          <w:rFonts w:eastAsiaTheme="minorEastAsia"/>
        </w:rPr>
        <w:t>he existing MBS service area information is in the form of cell ID list or TAI list</w:t>
      </w:r>
      <w:r w:rsidR="00AF37A3">
        <w:rPr>
          <w:rFonts w:eastAsiaTheme="minorEastAsia"/>
        </w:rPr>
        <w:t xml:space="preserve">, which does not solve the issue of cell coverage area </w:t>
      </w:r>
      <w:r w:rsidR="00A8027F">
        <w:rPr>
          <w:rFonts w:eastAsiaTheme="minorEastAsia"/>
        </w:rPr>
        <w:t xml:space="preserve">being </w:t>
      </w:r>
      <w:r w:rsidR="00AF37A3">
        <w:rPr>
          <w:rFonts w:eastAsiaTheme="minorEastAsia"/>
        </w:rPr>
        <w:t xml:space="preserve">larger than the intended service area. One possible solution is to enhance the MBS service area information in TS 23.247 to include geographic area information as well, e.g. in the form of area centre and coverage diameter. However, this </w:t>
      </w:r>
      <w:r w:rsidR="00FD34CA">
        <w:rPr>
          <w:rFonts w:eastAsiaTheme="minorEastAsia"/>
        </w:rPr>
        <w:t>is in SA2 scope and has</w:t>
      </w:r>
      <w:r w:rsidR="00AF37A3">
        <w:rPr>
          <w:rFonts w:eastAsiaTheme="minorEastAsia"/>
        </w:rPr>
        <w:t xml:space="preserve"> no RAN2 impacts.</w:t>
      </w:r>
    </w:p>
    <w:p w14:paraId="1874F3E4" w14:textId="3D1F53A2" w:rsidR="00AF37A3" w:rsidRDefault="00AF37A3" w:rsidP="00DC4E03">
      <w:pPr>
        <w:rPr>
          <w:rFonts w:eastAsiaTheme="minorEastAsia"/>
        </w:rPr>
      </w:pPr>
      <w:r>
        <w:rPr>
          <w:rFonts w:eastAsiaTheme="minorEastAsia"/>
        </w:rPr>
        <w:t xml:space="preserve">An alternative is to provide the information in the </w:t>
      </w:r>
      <w:proofErr w:type="spellStart"/>
      <w:r w:rsidR="00A8027F">
        <w:rPr>
          <w:rFonts w:eastAsiaTheme="minorEastAsia"/>
        </w:rPr>
        <w:t>Uu</w:t>
      </w:r>
      <w:proofErr w:type="spellEnd"/>
      <w:r w:rsidR="00A8027F">
        <w:rPr>
          <w:rFonts w:eastAsiaTheme="minorEastAsia"/>
        </w:rPr>
        <w:t xml:space="preserve"> interface</w:t>
      </w:r>
      <w:r>
        <w:rPr>
          <w:rFonts w:eastAsiaTheme="minorEastAsia"/>
        </w:rPr>
        <w:t>, as already hinted by the WID objective. Based on this, RAN2 can discuss the signalling details of the area information.</w:t>
      </w:r>
    </w:p>
    <w:p w14:paraId="4E4F9CFE" w14:textId="2E50BA13" w:rsidR="003030C9" w:rsidRPr="00147341" w:rsidRDefault="003030C9" w:rsidP="00147341">
      <w:pPr>
        <w:spacing w:after="120"/>
        <w:ind w:rightChars="100" w:right="200"/>
        <w:jc w:val="both"/>
        <w:rPr>
          <w:rFonts w:eastAsiaTheme="minorEastAsia"/>
          <w:b/>
        </w:rPr>
      </w:pPr>
      <w:r>
        <w:rPr>
          <w:rFonts w:eastAsiaTheme="minorEastAsia"/>
          <w:b/>
        </w:rPr>
        <w:t xml:space="preserve">Proposal </w:t>
      </w:r>
      <w:r w:rsidR="00AF37A3">
        <w:rPr>
          <w:rFonts w:eastAsiaTheme="minorEastAsia"/>
          <w:b/>
        </w:rPr>
        <w:t>1</w:t>
      </w:r>
      <w:r w:rsidRPr="00CB7602">
        <w:rPr>
          <w:rFonts w:eastAsiaTheme="minorEastAsia"/>
          <w:b/>
        </w:rPr>
        <w:t>:</w:t>
      </w:r>
      <w:r w:rsidR="00AF37A3">
        <w:rPr>
          <w:rFonts w:eastAsiaTheme="minorEastAsia"/>
          <w:b/>
        </w:rPr>
        <w:t xml:space="preserve"> The intended service area information </w:t>
      </w:r>
      <w:r w:rsidR="00A8027F">
        <w:rPr>
          <w:rFonts w:eastAsiaTheme="minorEastAsia"/>
          <w:b/>
        </w:rPr>
        <w:t>is informed to the UE in</w:t>
      </w:r>
      <w:r w:rsidR="00B313D1">
        <w:rPr>
          <w:rFonts w:eastAsiaTheme="minorEastAsia"/>
          <w:b/>
        </w:rPr>
        <w:t xml:space="preserve"> the </w:t>
      </w:r>
      <w:proofErr w:type="spellStart"/>
      <w:r w:rsidR="00B313D1">
        <w:rPr>
          <w:rFonts w:eastAsiaTheme="minorEastAsia"/>
          <w:b/>
        </w:rPr>
        <w:t>Uu</w:t>
      </w:r>
      <w:proofErr w:type="spellEnd"/>
      <w:r w:rsidR="00B313D1">
        <w:rPr>
          <w:rFonts w:eastAsiaTheme="minorEastAsia"/>
          <w:b/>
        </w:rPr>
        <w:t xml:space="preserve"> interface</w:t>
      </w:r>
      <w:r>
        <w:rPr>
          <w:rFonts w:eastAsiaTheme="minorEastAsia"/>
          <w:b/>
        </w:rPr>
        <w:t>.</w:t>
      </w:r>
    </w:p>
    <w:p w14:paraId="5277FBE0" w14:textId="5185442B" w:rsidR="007D4672" w:rsidRPr="00147341" w:rsidRDefault="007D4672" w:rsidP="00DC4E03">
      <w:pPr>
        <w:rPr>
          <w:rFonts w:eastAsia="宋体"/>
        </w:rPr>
      </w:pPr>
      <w:r>
        <w:rPr>
          <w:rFonts w:eastAsiaTheme="minorEastAsia"/>
        </w:rPr>
        <w:t xml:space="preserve">MBS has been standardized in previous releases. The goal of the feature is to </w:t>
      </w:r>
      <w:r w:rsidR="006C0F6E">
        <w:rPr>
          <w:rFonts w:eastAsiaTheme="minorEastAsia"/>
        </w:rPr>
        <w:t xml:space="preserve">deliver </w:t>
      </w:r>
      <w:r w:rsidR="006C0F6E">
        <w:rPr>
          <w:rFonts w:eastAsia="宋体"/>
        </w:rPr>
        <w:t xml:space="preserve">the same service and the same </w:t>
      </w:r>
      <w:r w:rsidR="00924B5E">
        <w:rPr>
          <w:rFonts w:eastAsia="宋体"/>
        </w:rPr>
        <w:t xml:space="preserve">data </w:t>
      </w:r>
      <w:r w:rsidR="006C0F6E">
        <w:rPr>
          <w:rFonts w:eastAsia="宋体"/>
        </w:rPr>
        <w:t>content</w:t>
      </w:r>
      <w:r w:rsidR="00924B5E">
        <w:rPr>
          <w:rFonts w:eastAsia="宋体"/>
        </w:rPr>
        <w:t>s</w:t>
      </w:r>
      <w:r w:rsidR="006C0F6E">
        <w:rPr>
          <w:rFonts w:eastAsia="宋体"/>
        </w:rPr>
        <w:t xml:space="preserve"> simultaneously to all UEs via Broadcast service and </w:t>
      </w:r>
      <w:r w:rsidR="0041293D">
        <w:rPr>
          <w:rFonts w:eastAsia="宋体"/>
        </w:rPr>
        <w:t xml:space="preserve">to </w:t>
      </w:r>
      <w:r w:rsidR="006C0F6E">
        <w:rPr>
          <w:rFonts w:eastAsia="宋体"/>
        </w:rPr>
        <w:t xml:space="preserve">a set of UEs via Multicast service. </w:t>
      </w:r>
      <w:r w:rsidR="0041293D">
        <w:rPr>
          <w:rFonts w:eastAsia="宋体"/>
        </w:rPr>
        <w:t>F</w:t>
      </w:r>
      <w:r w:rsidR="006C0F6E">
        <w:rPr>
          <w:rFonts w:eastAsia="宋体"/>
        </w:rPr>
        <w:t xml:space="preserve">or the broadcast service, a UE </w:t>
      </w:r>
      <w:r w:rsidR="00D11BEB">
        <w:rPr>
          <w:rFonts w:eastAsia="宋体"/>
        </w:rPr>
        <w:t>(</w:t>
      </w:r>
      <w:r w:rsidR="006C0F6E">
        <w:rPr>
          <w:rFonts w:eastAsia="宋体"/>
        </w:rPr>
        <w:t>regardless of the RRC state</w:t>
      </w:r>
      <w:r w:rsidR="00D11BEB">
        <w:rPr>
          <w:rFonts w:eastAsia="宋体"/>
        </w:rPr>
        <w:t>)</w:t>
      </w:r>
      <w:r w:rsidR="006C0F6E">
        <w:rPr>
          <w:rFonts w:eastAsia="宋体"/>
        </w:rPr>
        <w:t xml:space="preserve"> could receive the MBS configuration for broadcast session via MCCH. Before reception of the MCCH, the UE need</w:t>
      </w:r>
      <w:r w:rsidR="0041293D">
        <w:rPr>
          <w:rFonts w:eastAsia="宋体"/>
        </w:rPr>
        <w:t>s</w:t>
      </w:r>
      <w:r w:rsidR="006C0F6E">
        <w:rPr>
          <w:rFonts w:eastAsia="宋体"/>
        </w:rPr>
        <w:t xml:space="preserve"> to acquire the system informati</w:t>
      </w:r>
      <w:r w:rsidR="00F1440C">
        <w:rPr>
          <w:rFonts w:eastAsia="宋体"/>
        </w:rPr>
        <w:t>on for monitoring the MCCH</w:t>
      </w:r>
      <w:r w:rsidR="006C0F6E">
        <w:rPr>
          <w:rFonts w:eastAsia="宋体"/>
        </w:rPr>
        <w:t>.</w:t>
      </w:r>
    </w:p>
    <w:p w14:paraId="54E0D310" w14:textId="6280D853" w:rsidR="00E25625" w:rsidRDefault="0041704A" w:rsidP="00DC4E03">
      <w:pPr>
        <w:rPr>
          <w:rFonts w:eastAsiaTheme="minorEastAsia"/>
        </w:rPr>
      </w:pPr>
      <w:r>
        <w:rPr>
          <w:rFonts w:eastAsiaTheme="minorEastAsia"/>
        </w:rPr>
        <w:t xml:space="preserve">To support </w:t>
      </w:r>
      <w:r w:rsidR="00E25625">
        <w:rPr>
          <w:rFonts w:eastAsiaTheme="minorEastAsia"/>
        </w:rPr>
        <w:t xml:space="preserve">MBS service, the system information </w:t>
      </w:r>
      <w:r w:rsidR="00F1440C">
        <w:rPr>
          <w:rFonts w:eastAsiaTheme="minorEastAsia"/>
        </w:rPr>
        <w:t xml:space="preserve">and MCCH </w:t>
      </w:r>
      <w:r w:rsidR="00C0448F">
        <w:rPr>
          <w:rFonts w:eastAsiaTheme="minorEastAsia"/>
        </w:rPr>
        <w:t xml:space="preserve">can be utilised </w:t>
      </w:r>
      <w:r w:rsidR="00E25625">
        <w:rPr>
          <w:rFonts w:eastAsiaTheme="minorEastAsia"/>
        </w:rPr>
        <w:t xml:space="preserve">as </w:t>
      </w:r>
      <w:r w:rsidR="00C0448F">
        <w:rPr>
          <w:rFonts w:eastAsiaTheme="minorEastAsia"/>
        </w:rPr>
        <w:t xml:space="preserve">described </w:t>
      </w:r>
      <w:r w:rsidR="00E25625">
        <w:rPr>
          <w:rFonts w:eastAsiaTheme="minorEastAsia"/>
        </w:rPr>
        <w:t>below:</w:t>
      </w:r>
    </w:p>
    <w:p w14:paraId="11F1D292" w14:textId="23A66041" w:rsidR="00A8027F" w:rsidRPr="00A8027F" w:rsidRDefault="00A8027F" w:rsidP="00A8027F">
      <w:pPr>
        <w:numPr>
          <w:ilvl w:val="0"/>
          <w:numId w:val="33"/>
        </w:numPr>
        <w:rPr>
          <w:rFonts w:eastAsiaTheme="minorEastAsia"/>
          <w:lang w:val="en-US"/>
        </w:rPr>
      </w:pPr>
      <w:r w:rsidRPr="00A8027F">
        <w:rPr>
          <w:rFonts w:eastAsiaTheme="minorEastAsia"/>
          <w:lang w:val="en-US"/>
        </w:rPr>
        <w:t>SIB20 is used to inform the MCCH/MTCH configuration information</w:t>
      </w:r>
      <w:r>
        <w:rPr>
          <w:rFonts w:eastAsiaTheme="minorEastAsia"/>
          <w:lang w:val="en-US"/>
        </w:rPr>
        <w:t xml:space="preserve"> </w:t>
      </w:r>
      <w:r w:rsidRPr="00A8027F">
        <w:rPr>
          <w:rFonts w:eastAsiaTheme="minorEastAsia"/>
          <w:lang w:val="en-US"/>
        </w:rPr>
        <w:t>(the frequency resource for MCCH and MTCH</w:t>
      </w:r>
      <w:r>
        <w:rPr>
          <w:rFonts w:eastAsiaTheme="minorEastAsia"/>
          <w:lang w:val="en-US"/>
        </w:rPr>
        <w:t>, the time resource for MCCH).</w:t>
      </w:r>
      <w:r w:rsidRPr="00143D17">
        <w:rPr>
          <w:rFonts w:eastAsiaTheme="minorEastAsia"/>
          <w:b/>
          <w:lang w:val="en-US"/>
        </w:rPr>
        <w:t xml:space="preserve"> If the serving cell sends SIB20, UE will receive the MCCH of this cell.</w:t>
      </w:r>
    </w:p>
    <w:p w14:paraId="4832FBB9" w14:textId="77777777" w:rsidR="00A8027F" w:rsidRPr="00143D17" w:rsidRDefault="00A8027F" w:rsidP="00A8027F">
      <w:pPr>
        <w:numPr>
          <w:ilvl w:val="0"/>
          <w:numId w:val="33"/>
        </w:numPr>
        <w:rPr>
          <w:rFonts w:eastAsiaTheme="minorEastAsia"/>
          <w:lang w:val="en-US"/>
        </w:rPr>
      </w:pPr>
      <w:r w:rsidRPr="00A8027F">
        <w:rPr>
          <w:rFonts w:eastAsiaTheme="minorEastAsia"/>
          <w:lang w:val="en-US"/>
        </w:rPr>
        <w:t xml:space="preserve">SIB21 is used to inform the MBS Frequency Selection Area Identities of the current/ </w:t>
      </w:r>
      <w:proofErr w:type="spellStart"/>
      <w:r w:rsidRPr="00A8027F">
        <w:rPr>
          <w:rFonts w:eastAsiaTheme="minorEastAsia"/>
          <w:lang w:val="en-US"/>
        </w:rPr>
        <w:t>neighbour</w:t>
      </w:r>
      <w:proofErr w:type="spellEnd"/>
      <w:r w:rsidRPr="00A8027F">
        <w:rPr>
          <w:rFonts w:eastAsiaTheme="minorEastAsia"/>
          <w:lang w:val="en-US"/>
        </w:rPr>
        <w:t xml:space="preserve"> frequencies. If the MBS broadcast capable UE is receiving or interested to receive an MBS broadcast service(s) and can only receive this MBS broadcast service(s) by camping on a frequency on which it is provided, </w:t>
      </w:r>
      <w:r w:rsidRPr="00143D17">
        <w:rPr>
          <w:rFonts w:eastAsiaTheme="minorEastAsia"/>
          <w:b/>
          <w:lang w:val="en-US"/>
        </w:rPr>
        <w:t>the UE may consider that frequency to be the highest priority during the MBS broadcast session.</w:t>
      </w:r>
    </w:p>
    <w:p w14:paraId="63058DB5" w14:textId="18B0118C" w:rsidR="00691AAD" w:rsidRPr="00691AAD" w:rsidRDefault="00691AAD" w:rsidP="00691AAD">
      <w:pPr>
        <w:numPr>
          <w:ilvl w:val="0"/>
          <w:numId w:val="33"/>
        </w:numPr>
        <w:rPr>
          <w:rFonts w:eastAsiaTheme="minorEastAsia"/>
          <w:lang w:val="en-US"/>
        </w:rPr>
      </w:pPr>
      <w:proofErr w:type="spellStart"/>
      <w:r w:rsidRPr="00691AAD">
        <w:rPr>
          <w:rFonts w:eastAsiaTheme="minorEastAsia"/>
          <w:i/>
          <w:lang w:val="en-US"/>
        </w:rPr>
        <w:t>MBSBroadcastConfiguration</w:t>
      </w:r>
      <w:proofErr w:type="spellEnd"/>
      <w:r w:rsidRPr="00691AAD">
        <w:rPr>
          <w:rFonts w:eastAsiaTheme="minorEastAsia"/>
          <w:lang w:val="en-US"/>
        </w:rPr>
        <w:t xml:space="preserve"> message </w:t>
      </w:r>
      <w:r>
        <w:rPr>
          <w:rFonts w:eastAsiaTheme="minorEastAsia"/>
          <w:lang w:val="en-US"/>
        </w:rPr>
        <w:t xml:space="preserve">(provided in MCCH) </w:t>
      </w:r>
      <w:r w:rsidRPr="00691AAD">
        <w:rPr>
          <w:rFonts w:eastAsiaTheme="minorEastAsia"/>
          <w:lang w:val="en-US"/>
        </w:rPr>
        <w:t xml:space="preserve">is used to inform the control information for MBS (including the MRB configuration, </w:t>
      </w:r>
      <w:r w:rsidR="00F87D98">
        <w:rPr>
          <w:rFonts w:eastAsiaTheme="minorEastAsia"/>
          <w:lang w:val="en-US"/>
        </w:rPr>
        <w:t>PDSCH</w:t>
      </w:r>
      <w:r w:rsidRPr="00691AAD">
        <w:rPr>
          <w:rFonts w:eastAsiaTheme="minorEastAsia"/>
          <w:lang w:val="en-US"/>
        </w:rPr>
        <w:t xml:space="preserve"> configuration for MTCH per MBS session, and neighbor cells which are also broadcasting this MBS session). </w:t>
      </w:r>
      <w:r w:rsidRPr="00691AAD">
        <w:rPr>
          <w:rFonts w:eastAsiaTheme="minorEastAsia"/>
          <w:b/>
          <w:lang w:val="en-US"/>
        </w:rPr>
        <w:t>UE will receive the MTCH for the interested MBS session.</w:t>
      </w:r>
    </w:p>
    <w:p w14:paraId="519579BC" w14:textId="77777777" w:rsidR="00A8027F" w:rsidRDefault="00A8027F" w:rsidP="001F24DB">
      <w:pPr>
        <w:rPr>
          <w:rFonts w:eastAsiaTheme="minorEastAsia"/>
          <w:lang w:val="en-US"/>
        </w:rPr>
      </w:pPr>
      <w:r>
        <w:rPr>
          <w:rFonts w:eastAsiaTheme="minorEastAsia"/>
          <w:lang w:val="en-US"/>
        </w:rPr>
        <w:t xml:space="preserve">Carrying the service area information in different places may have different implications, for instance: </w:t>
      </w:r>
    </w:p>
    <w:p w14:paraId="2DC0F711" w14:textId="08B1E6AB" w:rsidR="00A8027F" w:rsidRPr="00A8027F" w:rsidRDefault="00A8027F" w:rsidP="00A8027F">
      <w:pPr>
        <w:numPr>
          <w:ilvl w:val="0"/>
          <w:numId w:val="33"/>
        </w:numPr>
        <w:rPr>
          <w:rFonts w:eastAsiaTheme="minorEastAsia"/>
          <w:lang w:val="en-US"/>
        </w:rPr>
      </w:pPr>
      <w:r>
        <w:rPr>
          <w:rFonts w:eastAsiaTheme="minorEastAsia"/>
          <w:lang w:val="en-US"/>
        </w:rPr>
        <w:t xml:space="preserve">If included in </w:t>
      </w:r>
      <w:r w:rsidR="00411414">
        <w:rPr>
          <w:rFonts w:eastAsiaTheme="minorEastAsia"/>
          <w:lang w:val="en-US"/>
        </w:rPr>
        <w:t xml:space="preserve">SIB20, UE can know whether </w:t>
      </w:r>
      <w:r w:rsidRPr="00A8027F">
        <w:rPr>
          <w:rFonts w:eastAsiaTheme="minorEastAsia"/>
          <w:lang w:val="en-US"/>
        </w:rPr>
        <w:t xml:space="preserve">to receive the </w:t>
      </w:r>
      <w:proofErr w:type="spellStart"/>
      <w:r w:rsidRPr="00A8027F">
        <w:rPr>
          <w:rFonts w:eastAsiaTheme="minorEastAsia"/>
          <w:i/>
          <w:lang w:val="en-US"/>
        </w:rPr>
        <w:t>MBSBroadcastConfiguration</w:t>
      </w:r>
      <w:proofErr w:type="spellEnd"/>
      <w:r w:rsidRPr="00A8027F">
        <w:rPr>
          <w:rFonts w:eastAsiaTheme="minorEastAsia"/>
          <w:lang w:val="en-US"/>
        </w:rPr>
        <w:t xml:space="preserve"> message based on the target area information.</w:t>
      </w:r>
    </w:p>
    <w:p w14:paraId="5ED30C55" w14:textId="5DCBA6FD" w:rsidR="00A8027F" w:rsidRPr="00A8027F" w:rsidRDefault="00A8027F" w:rsidP="00A8027F">
      <w:pPr>
        <w:numPr>
          <w:ilvl w:val="0"/>
          <w:numId w:val="33"/>
        </w:numPr>
        <w:rPr>
          <w:rFonts w:eastAsiaTheme="minorEastAsia"/>
          <w:lang w:val="en-US"/>
        </w:rPr>
      </w:pPr>
      <w:r>
        <w:rPr>
          <w:rFonts w:eastAsiaTheme="minorEastAsia"/>
          <w:lang w:val="en-US"/>
        </w:rPr>
        <w:lastRenderedPageBreak/>
        <w:t>If included in</w:t>
      </w:r>
      <w:r w:rsidRPr="00A8027F">
        <w:rPr>
          <w:rFonts w:eastAsiaTheme="minorEastAsia"/>
          <w:lang w:val="en-US"/>
        </w:rPr>
        <w:t xml:space="preserve"> SIB21, UE can know whether need to perform the cell reselection based on the MBS freq</w:t>
      </w:r>
      <w:r>
        <w:rPr>
          <w:rFonts w:eastAsiaTheme="minorEastAsia"/>
          <w:lang w:val="en-US"/>
        </w:rPr>
        <w:t>uency selection area identifies.</w:t>
      </w:r>
    </w:p>
    <w:p w14:paraId="4314D6C7" w14:textId="1358AE37" w:rsidR="00A8027F" w:rsidRPr="00A8027F" w:rsidRDefault="00A8027F" w:rsidP="00A8027F">
      <w:pPr>
        <w:numPr>
          <w:ilvl w:val="0"/>
          <w:numId w:val="33"/>
        </w:numPr>
        <w:rPr>
          <w:rFonts w:eastAsiaTheme="minorEastAsia"/>
          <w:lang w:val="en-US"/>
        </w:rPr>
      </w:pPr>
      <w:r>
        <w:rPr>
          <w:rFonts w:eastAsiaTheme="minorEastAsia"/>
          <w:lang w:val="en-US"/>
        </w:rPr>
        <w:t>If included in</w:t>
      </w:r>
      <w:r w:rsidRPr="00A8027F">
        <w:rPr>
          <w:rFonts w:eastAsiaTheme="minorEastAsia"/>
          <w:lang w:val="en-US"/>
        </w:rPr>
        <w:t xml:space="preserve"> </w:t>
      </w:r>
      <w:proofErr w:type="spellStart"/>
      <w:r w:rsidRPr="00143D17">
        <w:rPr>
          <w:rFonts w:eastAsiaTheme="minorEastAsia"/>
          <w:i/>
          <w:lang w:val="en-US"/>
        </w:rPr>
        <w:t>MBSBroadcastConfiguration</w:t>
      </w:r>
      <w:proofErr w:type="spellEnd"/>
      <w:r w:rsidRPr="00A8027F">
        <w:rPr>
          <w:rFonts w:eastAsiaTheme="minorEastAsia"/>
          <w:lang w:val="en-US"/>
        </w:rPr>
        <w:t>, UE can know whether need to receive the MBS service per MBS session ID</w:t>
      </w:r>
      <w:r w:rsidR="00691AAD">
        <w:rPr>
          <w:rFonts w:eastAsiaTheme="minorEastAsia"/>
          <w:lang w:val="en-US"/>
        </w:rPr>
        <w:t>.</w:t>
      </w:r>
    </w:p>
    <w:p w14:paraId="2DF4F3BD" w14:textId="6FA58A3C" w:rsidR="00D11BEB" w:rsidRDefault="00102270" w:rsidP="00143D17">
      <w:pPr>
        <w:spacing w:after="120"/>
        <w:ind w:rightChars="100" w:right="200"/>
        <w:jc w:val="center"/>
        <w:rPr>
          <w:rFonts w:eastAsiaTheme="minorEastAsia"/>
          <w:lang w:val="en-US"/>
        </w:rPr>
      </w:pPr>
      <w:r w:rsidRPr="00102270">
        <w:rPr>
          <w:rFonts w:eastAsiaTheme="minorEastAsia"/>
          <w:noProof/>
          <w:lang w:val="en-US"/>
        </w:rPr>
        <w:drawing>
          <wp:inline distT="0" distB="0" distL="0" distR="0" wp14:anchorId="3CB51AE8" wp14:editId="0AD5FA8B">
            <wp:extent cx="4264228" cy="1624987"/>
            <wp:effectExtent l="0" t="0" r="3175" b="0"/>
            <wp:docPr id="7" name="pic">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p="http://schemas.openxmlformats.org/presentationml/2006/main" xmlns="" xmlns:a16="http://schemas.microsoft.com/office/drawing/2014/main" xmlns:lc="http://schemas.openxmlformats.org/drawingml/2006/lockedCanvas" id="{6CE43230-B388-4C9E-85DF-A96779686FC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
                      <a:extLst>
                        <a:ext uri="{FF2B5EF4-FFF2-40B4-BE49-F238E27FC236}">
                          <a16:creationId xmlns:o="urn:schemas-microsoft-com:office:office" xmlns:v="urn:schemas-microsoft-com:vml" xmlns:w10="urn:schemas-microsoft-com:office:word" xmlns:w="http://schemas.openxmlformats.org/wordprocessingml/2006/main" xmlns:p="http://schemas.openxmlformats.org/presentationml/2006/main" xmlns="" xmlns:a16="http://schemas.microsoft.com/office/drawing/2014/main" xmlns:lc="http://schemas.openxmlformats.org/drawingml/2006/lockedCanvas" id="{6CE43230-B388-4C9E-85DF-A96779686FC3}"/>
                        </a:ext>
                      </a:extLst>
                    </pic:cNvPr>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a:xfrm>
                      <a:off x="0" y="0"/>
                      <a:ext cx="4264228" cy="1624987"/>
                    </a:xfrm>
                    <a:prstGeom prst="rect">
                      <a:avLst/>
                    </a:prstGeom>
                  </pic:spPr>
                </pic:pic>
              </a:graphicData>
            </a:graphic>
          </wp:inline>
        </w:drawing>
      </w:r>
    </w:p>
    <w:p w14:paraId="44AD6976" w14:textId="7262D13A" w:rsidR="009663FA" w:rsidRPr="003850DA" w:rsidRDefault="001F24DB" w:rsidP="00147341">
      <w:pPr>
        <w:spacing w:after="120"/>
        <w:ind w:rightChars="100" w:right="200"/>
        <w:jc w:val="both"/>
        <w:rPr>
          <w:rFonts w:eastAsiaTheme="minorEastAsia"/>
          <w:b/>
        </w:rPr>
      </w:pPr>
      <w:r>
        <w:rPr>
          <w:rFonts w:eastAsiaTheme="minorEastAsia"/>
          <w:b/>
        </w:rPr>
        <w:t xml:space="preserve">Proposal </w:t>
      </w:r>
      <w:r w:rsidR="00D83006">
        <w:rPr>
          <w:rFonts w:eastAsiaTheme="minorEastAsia"/>
          <w:b/>
        </w:rPr>
        <w:t>2</w:t>
      </w:r>
      <w:r w:rsidRPr="00CB7602">
        <w:rPr>
          <w:rFonts w:eastAsiaTheme="minorEastAsia"/>
          <w:b/>
        </w:rPr>
        <w:t xml:space="preserve">: </w:t>
      </w:r>
      <w:r w:rsidR="00A8027F">
        <w:rPr>
          <w:rFonts w:eastAsiaTheme="minorEastAsia"/>
          <w:b/>
        </w:rPr>
        <w:t xml:space="preserve">RAN2 consider the following possibilities for including the service area information: SIB20/ SIB21/ </w:t>
      </w:r>
      <w:proofErr w:type="spellStart"/>
      <w:r w:rsidR="00A8027F" w:rsidRPr="00A8027F">
        <w:rPr>
          <w:rFonts w:eastAsiaTheme="minorEastAsia"/>
          <w:b/>
          <w:i/>
        </w:rPr>
        <w:t>MBSBroadcastConfiguration</w:t>
      </w:r>
      <w:proofErr w:type="spellEnd"/>
      <w:r w:rsidR="00A8027F">
        <w:rPr>
          <w:rFonts w:eastAsiaTheme="minorEastAsia"/>
          <w:b/>
        </w:rPr>
        <w:t>, and discuss the corresponding UE behaviour.</w:t>
      </w:r>
    </w:p>
    <w:p w14:paraId="4B396A51" w14:textId="77777777" w:rsidR="00A053D1" w:rsidRPr="003F2D43" w:rsidRDefault="00827357">
      <w:pPr>
        <w:pStyle w:val="1"/>
      </w:pPr>
      <w:r w:rsidRPr="003F2D43">
        <w:t>3   Conclusion</w:t>
      </w:r>
    </w:p>
    <w:p w14:paraId="6D8BF266" w14:textId="700F9E2A" w:rsidR="00EA64D6" w:rsidRDefault="007575E1" w:rsidP="00D83006">
      <w:pPr>
        <w:rPr>
          <w:rFonts w:eastAsiaTheme="minorEastAsia"/>
        </w:rPr>
      </w:pPr>
      <w:r w:rsidRPr="003F2D43">
        <w:rPr>
          <w:rFonts w:eastAsiaTheme="minorEastAsia" w:hint="eastAsia"/>
        </w:rPr>
        <w:t>I</w:t>
      </w:r>
      <w:r w:rsidRPr="003F2D43">
        <w:rPr>
          <w:rFonts w:eastAsiaTheme="minorEastAsia"/>
        </w:rPr>
        <w:t xml:space="preserve">n this paper, we </w:t>
      </w:r>
      <w:r w:rsidR="006B3937">
        <w:rPr>
          <w:rFonts w:eastAsiaTheme="minorEastAsia"/>
        </w:rPr>
        <w:t xml:space="preserve">discuss about the </w:t>
      </w:r>
      <w:r w:rsidR="006B3937" w:rsidRPr="009431DD">
        <w:rPr>
          <w:rFonts w:eastAsia="Malgun Gothic"/>
          <w:lang w:val="en-US" w:eastAsia="ko-KR"/>
        </w:rPr>
        <w:t xml:space="preserve">signaling of the intended service area of a broadcast service </w:t>
      </w:r>
      <w:r w:rsidR="006B3937">
        <w:rPr>
          <w:rFonts w:eastAsia="Malgun Gothic"/>
          <w:lang w:val="en-US" w:eastAsia="ko-KR"/>
        </w:rPr>
        <w:t xml:space="preserve">and </w:t>
      </w:r>
      <w:r w:rsidR="005219EA">
        <w:rPr>
          <w:rFonts w:eastAsiaTheme="minorEastAsia"/>
        </w:rPr>
        <w:t>propose the following</w:t>
      </w:r>
      <w:r w:rsidR="004E5FE2">
        <w:rPr>
          <w:rFonts w:eastAsiaTheme="minorEastAsia"/>
        </w:rPr>
        <w:t>:</w:t>
      </w:r>
    </w:p>
    <w:p w14:paraId="3AF26AA8" w14:textId="77777777" w:rsidR="00D83006" w:rsidRPr="00147341" w:rsidRDefault="00D83006" w:rsidP="00D83006">
      <w:pPr>
        <w:spacing w:after="120"/>
        <w:ind w:rightChars="100" w:right="200"/>
        <w:jc w:val="both"/>
        <w:rPr>
          <w:rFonts w:eastAsiaTheme="minorEastAsia"/>
          <w:b/>
        </w:rPr>
      </w:pPr>
      <w:r>
        <w:rPr>
          <w:rFonts w:eastAsiaTheme="minorEastAsia"/>
          <w:b/>
        </w:rPr>
        <w:t>Proposal 1</w:t>
      </w:r>
      <w:r w:rsidRPr="00CB7602">
        <w:rPr>
          <w:rFonts w:eastAsiaTheme="minorEastAsia"/>
          <w:b/>
        </w:rPr>
        <w:t>:</w:t>
      </w:r>
      <w:r>
        <w:rPr>
          <w:rFonts w:eastAsiaTheme="minorEastAsia"/>
          <w:b/>
        </w:rPr>
        <w:t xml:space="preserve"> The intended service area information is informed to the UE in the </w:t>
      </w:r>
      <w:proofErr w:type="spellStart"/>
      <w:r>
        <w:rPr>
          <w:rFonts w:eastAsiaTheme="minorEastAsia"/>
          <w:b/>
        </w:rPr>
        <w:t>Uu</w:t>
      </w:r>
      <w:proofErr w:type="spellEnd"/>
      <w:r>
        <w:rPr>
          <w:rFonts w:eastAsiaTheme="minorEastAsia"/>
          <w:b/>
        </w:rPr>
        <w:t xml:space="preserve"> interface.</w:t>
      </w:r>
    </w:p>
    <w:p w14:paraId="7B679118" w14:textId="59BAC7D3" w:rsidR="00DC4E03" w:rsidRPr="00D83006" w:rsidRDefault="00D83006" w:rsidP="00D83006">
      <w:pPr>
        <w:ind w:rightChars="100" w:right="200"/>
        <w:jc w:val="both"/>
        <w:rPr>
          <w:rFonts w:eastAsiaTheme="minorEastAsia"/>
        </w:rPr>
      </w:pPr>
      <w:r>
        <w:rPr>
          <w:rFonts w:eastAsiaTheme="minorEastAsia"/>
          <w:b/>
        </w:rPr>
        <w:t>Proposal 2</w:t>
      </w:r>
      <w:r w:rsidRPr="00CB7602">
        <w:rPr>
          <w:rFonts w:eastAsiaTheme="minorEastAsia"/>
          <w:b/>
        </w:rPr>
        <w:t xml:space="preserve">: </w:t>
      </w:r>
      <w:r>
        <w:rPr>
          <w:rFonts w:eastAsiaTheme="minorEastAsia"/>
          <w:b/>
        </w:rPr>
        <w:t xml:space="preserve">RAN2 consider the following possibilities for including the service area information: SIB20/ SIB21/ </w:t>
      </w:r>
      <w:proofErr w:type="spellStart"/>
      <w:r w:rsidRPr="00A8027F">
        <w:rPr>
          <w:rFonts w:eastAsiaTheme="minorEastAsia"/>
          <w:b/>
          <w:i/>
        </w:rPr>
        <w:t>MBSBroadcastConfiguration</w:t>
      </w:r>
      <w:proofErr w:type="spellEnd"/>
      <w:r>
        <w:rPr>
          <w:rFonts w:eastAsiaTheme="minorEastAsia"/>
          <w:b/>
        </w:rPr>
        <w:t>, and discuss the corresponding UE behaviour.</w:t>
      </w:r>
    </w:p>
    <w:p w14:paraId="45AC7358" w14:textId="53F16515" w:rsidR="00610A58" w:rsidRPr="003F2D43" w:rsidRDefault="00610A58" w:rsidP="00DC4E03">
      <w:pPr>
        <w:pStyle w:val="1"/>
        <w:ind w:left="0" w:firstLine="0"/>
      </w:pPr>
      <w:r w:rsidRPr="003F2D43">
        <w:t>4   Reference</w:t>
      </w:r>
    </w:p>
    <w:p w14:paraId="21784B8C" w14:textId="1887C458" w:rsidR="00104C91" w:rsidRPr="003F2D43" w:rsidRDefault="00AF2F6A" w:rsidP="00D83006">
      <w:pPr>
        <w:pStyle w:val="a8"/>
        <w:rPr>
          <w:rFonts w:eastAsiaTheme="minorEastAsia"/>
          <w:sz w:val="22"/>
          <w:szCs w:val="22"/>
        </w:rPr>
      </w:pPr>
      <w:r w:rsidRPr="003F2D43">
        <w:rPr>
          <w:rFonts w:eastAsiaTheme="minorEastAsia" w:hint="eastAsia"/>
          <w:sz w:val="22"/>
          <w:szCs w:val="22"/>
        </w:rPr>
        <w:t>[</w:t>
      </w:r>
      <w:r w:rsidRPr="003F2D43">
        <w:rPr>
          <w:rFonts w:eastAsiaTheme="minorEastAsia"/>
          <w:sz w:val="22"/>
          <w:szCs w:val="22"/>
        </w:rPr>
        <w:t xml:space="preserve">1] </w:t>
      </w:r>
      <w:r>
        <w:rPr>
          <w:rFonts w:eastAsiaTheme="minorEastAsia"/>
          <w:sz w:val="22"/>
          <w:szCs w:val="22"/>
        </w:rPr>
        <w:t xml:space="preserve">RP-240775, </w:t>
      </w:r>
      <w:r w:rsidRPr="00B40935">
        <w:rPr>
          <w:rFonts w:eastAsiaTheme="minorEastAsia"/>
          <w:sz w:val="22"/>
          <w:szCs w:val="22"/>
        </w:rPr>
        <w:t>Revised WID: Non-Terrestrial Networks (NTN) for NR Phase 3</w:t>
      </w:r>
      <w:r w:rsidR="005F1A01">
        <w:rPr>
          <w:rFonts w:eastAsiaTheme="minorEastAsia"/>
          <w:sz w:val="22"/>
          <w:szCs w:val="22"/>
        </w:rPr>
        <w:t xml:space="preserve">, </w:t>
      </w:r>
      <w:r w:rsidR="005F1A01" w:rsidRPr="005F1A01">
        <w:rPr>
          <w:rFonts w:eastAsiaTheme="minorEastAsia"/>
          <w:sz w:val="22"/>
          <w:szCs w:val="22"/>
        </w:rPr>
        <w:t>Thales, CATT</w:t>
      </w:r>
      <w:r>
        <w:rPr>
          <w:rFonts w:eastAsiaTheme="minorEastAsia"/>
          <w:sz w:val="22"/>
          <w:szCs w:val="22"/>
        </w:rPr>
        <w:t>.</w:t>
      </w:r>
    </w:p>
    <w:sectPr w:rsidR="00104C91" w:rsidRPr="003F2D43">
      <w:footerReference w:type="default" r:id="rId1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62611F" w16cid:durableId="29B5BE50"/>
  <w16cid:commentId w16cid:paraId="00D791FB" w16cid:durableId="29B6A011"/>
  <w16cid:commentId w16cid:paraId="0A53EF6D" w16cid:durableId="29B5BF9A"/>
  <w16cid:commentId w16cid:paraId="03F4A229" w16cid:durableId="29B5D57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3FAAFF" w14:textId="77777777" w:rsidR="00ED6ED0" w:rsidRDefault="00ED6ED0">
      <w:pPr>
        <w:spacing w:after="0"/>
      </w:pPr>
      <w:r>
        <w:separator/>
      </w:r>
    </w:p>
  </w:endnote>
  <w:endnote w:type="continuationSeparator" w:id="0">
    <w:p w14:paraId="5DA51C61" w14:textId="77777777" w:rsidR="00ED6ED0" w:rsidRDefault="00ED6E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CF1BB" w14:textId="642D2432" w:rsidR="00A8027F" w:rsidRDefault="00A8027F">
    <w:pPr>
      <w:pStyle w:val="ac"/>
    </w:pPr>
    <w:r>
      <w:rPr>
        <w:rStyle w:val="af2"/>
      </w:rPr>
      <w:fldChar w:fldCharType="begin"/>
    </w:r>
    <w:r>
      <w:rPr>
        <w:rStyle w:val="af2"/>
      </w:rPr>
      <w:instrText xml:space="preserve"> PAGE </w:instrText>
    </w:r>
    <w:r>
      <w:rPr>
        <w:rStyle w:val="af2"/>
      </w:rPr>
      <w:fldChar w:fldCharType="separate"/>
    </w:r>
    <w:r w:rsidR="000B3BE3">
      <w:rPr>
        <w:rStyle w:val="af2"/>
      </w:rPr>
      <w:t>3</w:t>
    </w:r>
    <w:r>
      <w:rPr>
        <w:rStyle w:val="af2"/>
      </w:rPr>
      <w:fldChar w:fldCharType="end"/>
    </w:r>
    <w:r>
      <w:rPr>
        <w:rStyle w:val="af2"/>
      </w:rPr>
      <w:t xml:space="preserve"> / </w:t>
    </w:r>
    <w:r>
      <w:rPr>
        <w:rStyle w:val="af2"/>
      </w:rPr>
      <w:fldChar w:fldCharType="begin"/>
    </w:r>
    <w:r>
      <w:rPr>
        <w:rStyle w:val="af2"/>
      </w:rPr>
      <w:instrText xml:space="preserve"> NUMPAGES </w:instrText>
    </w:r>
    <w:r>
      <w:rPr>
        <w:rStyle w:val="af2"/>
      </w:rPr>
      <w:fldChar w:fldCharType="separate"/>
    </w:r>
    <w:r w:rsidR="000B3BE3">
      <w:rPr>
        <w:rStyle w:val="af2"/>
      </w:rPr>
      <w:t>3</w:t>
    </w:r>
    <w:r>
      <w:rPr>
        <w:rStyle w:val="af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25963F" w14:textId="77777777" w:rsidR="00ED6ED0" w:rsidRDefault="00ED6ED0">
      <w:pPr>
        <w:spacing w:after="0"/>
      </w:pPr>
      <w:r>
        <w:separator/>
      </w:r>
    </w:p>
  </w:footnote>
  <w:footnote w:type="continuationSeparator" w:id="0">
    <w:p w14:paraId="284589DF" w14:textId="77777777" w:rsidR="00ED6ED0" w:rsidRDefault="00ED6ED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1280D57"/>
    <w:multiLevelType w:val="hybridMultilevel"/>
    <w:tmpl w:val="06C4E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2B2E16"/>
    <w:multiLevelType w:val="multilevel"/>
    <w:tmpl w:val="941C9396"/>
    <w:lvl w:ilvl="0">
      <w:start w:val="1"/>
      <w:numFmt w:val="bullet"/>
      <w:lvlText w:val=""/>
      <w:lvlJc w:val="left"/>
      <w:pPr>
        <w:tabs>
          <w:tab w:val="num" w:pos="301"/>
        </w:tabs>
        <w:ind w:left="721" w:hanging="420"/>
      </w:pPr>
      <w:rPr>
        <w:rFonts w:ascii="Symbol" w:hAnsi="Symbol" w:cs="Symbol" w:hint="default"/>
      </w:rPr>
    </w:lvl>
    <w:lvl w:ilvl="1">
      <w:start w:val="1"/>
      <w:numFmt w:val="bullet"/>
      <w:lvlText w:val=""/>
      <w:lvlJc w:val="left"/>
      <w:pPr>
        <w:tabs>
          <w:tab w:val="num" w:pos="301"/>
        </w:tabs>
        <w:ind w:left="1141" w:hanging="420"/>
      </w:pPr>
      <w:rPr>
        <w:rFonts w:ascii="Wingdings" w:hAnsi="Wingdings" w:cs="Wingdings" w:hint="default"/>
      </w:rPr>
    </w:lvl>
    <w:lvl w:ilvl="2">
      <w:start w:val="1"/>
      <w:numFmt w:val="bullet"/>
      <w:lvlText w:val=""/>
      <w:lvlJc w:val="left"/>
      <w:pPr>
        <w:tabs>
          <w:tab w:val="num" w:pos="301"/>
        </w:tabs>
        <w:ind w:left="1561" w:hanging="420"/>
      </w:pPr>
      <w:rPr>
        <w:rFonts w:ascii="Wingdings" w:hAnsi="Wingdings" w:cs="Wingdings" w:hint="default"/>
      </w:rPr>
    </w:lvl>
    <w:lvl w:ilvl="3">
      <w:start w:val="1"/>
      <w:numFmt w:val="bullet"/>
      <w:lvlText w:val=""/>
      <w:lvlJc w:val="left"/>
      <w:pPr>
        <w:tabs>
          <w:tab w:val="num" w:pos="301"/>
        </w:tabs>
        <w:ind w:left="1981" w:hanging="420"/>
      </w:pPr>
      <w:rPr>
        <w:rFonts w:ascii="Wingdings" w:hAnsi="Wingdings" w:cs="Wingdings" w:hint="default"/>
      </w:rPr>
    </w:lvl>
    <w:lvl w:ilvl="4">
      <w:start w:val="1"/>
      <w:numFmt w:val="bullet"/>
      <w:lvlText w:val=""/>
      <w:lvlJc w:val="left"/>
      <w:pPr>
        <w:tabs>
          <w:tab w:val="num" w:pos="301"/>
        </w:tabs>
        <w:ind w:left="2401" w:hanging="420"/>
      </w:pPr>
      <w:rPr>
        <w:rFonts w:ascii="Wingdings" w:hAnsi="Wingdings" w:cs="Wingdings" w:hint="default"/>
      </w:rPr>
    </w:lvl>
    <w:lvl w:ilvl="5">
      <w:start w:val="1"/>
      <w:numFmt w:val="bullet"/>
      <w:lvlText w:val=""/>
      <w:lvlJc w:val="left"/>
      <w:pPr>
        <w:tabs>
          <w:tab w:val="num" w:pos="301"/>
        </w:tabs>
        <w:ind w:left="2821" w:hanging="420"/>
      </w:pPr>
      <w:rPr>
        <w:rFonts w:ascii="Wingdings" w:hAnsi="Wingdings" w:cs="Wingdings" w:hint="default"/>
      </w:rPr>
    </w:lvl>
    <w:lvl w:ilvl="6">
      <w:start w:val="1"/>
      <w:numFmt w:val="bullet"/>
      <w:lvlText w:val=""/>
      <w:lvlJc w:val="left"/>
      <w:pPr>
        <w:tabs>
          <w:tab w:val="num" w:pos="301"/>
        </w:tabs>
        <w:ind w:left="3241" w:hanging="420"/>
      </w:pPr>
      <w:rPr>
        <w:rFonts w:ascii="Wingdings" w:hAnsi="Wingdings" w:cs="Wingdings" w:hint="default"/>
      </w:rPr>
    </w:lvl>
    <w:lvl w:ilvl="7">
      <w:start w:val="1"/>
      <w:numFmt w:val="bullet"/>
      <w:lvlText w:val=""/>
      <w:lvlJc w:val="left"/>
      <w:pPr>
        <w:tabs>
          <w:tab w:val="num" w:pos="301"/>
        </w:tabs>
        <w:ind w:left="3661" w:hanging="420"/>
      </w:pPr>
      <w:rPr>
        <w:rFonts w:ascii="Wingdings" w:hAnsi="Wingdings" w:cs="Wingdings" w:hint="default"/>
      </w:rPr>
    </w:lvl>
    <w:lvl w:ilvl="8">
      <w:start w:val="1"/>
      <w:numFmt w:val="bullet"/>
      <w:lvlText w:val=""/>
      <w:lvlJc w:val="left"/>
      <w:pPr>
        <w:tabs>
          <w:tab w:val="num" w:pos="301"/>
        </w:tabs>
        <w:ind w:left="4081" w:hanging="420"/>
      </w:pPr>
      <w:rPr>
        <w:rFonts w:ascii="Wingdings" w:hAnsi="Wingdings" w:cs="Wingdings" w:hint="default"/>
      </w:r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102B1D"/>
    <w:multiLevelType w:val="hybridMultilevel"/>
    <w:tmpl w:val="7DB065D0"/>
    <w:lvl w:ilvl="0" w:tplc="3552DB9E">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111F4A"/>
    <w:multiLevelType w:val="multilevel"/>
    <w:tmpl w:val="17111F4A"/>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A15CEB"/>
    <w:multiLevelType w:val="hybridMultilevel"/>
    <w:tmpl w:val="F09E72F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95193E"/>
    <w:multiLevelType w:val="hybridMultilevel"/>
    <w:tmpl w:val="FDF65CC2"/>
    <w:lvl w:ilvl="0" w:tplc="3B524B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67602B4"/>
    <w:multiLevelType w:val="hybridMultilevel"/>
    <w:tmpl w:val="32E00BB2"/>
    <w:lvl w:ilvl="0" w:tplc="C148938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D635011"/>
    <w:multiLevelType w:val="hybridMultilevel"/>
    <w:tmpl w:val="C84E14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A4B97"/>
    <w:multiLevelType w:val="hybridMultilevel"/>
    <w:tmpl w:val="4EAC6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5636F09"/>
    <w:multiLevelType w:val="multilevel"/>
    <w:tmpl w:val="55636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735A02"/>
    <w:multiLevelType w:val="hybridMultilevel"/>
    <w:tmpl w:val="B5201706"/>
    <w:lvl w:ilvl="0" w:tplc="A418C1F6">
      <w:start w:val="1"/>
      <w:numFmt w:val="bullet"/>
      <w:lvlText w:val=""/>
      <w:lvlJc w:val="left"/>
      <w:pPr>
        <w:tabs>
          <w:tab w:val="num" w:pos="720"/>
        </w:tabs>
        <w:ind w:left="720" w:hanging="360"/>
      </w:pPr>
      <w:rPr>
        <w:rFonts w:ascii="Wingdings" w:hAnsi="Wingdings" w:hint="default"/>
      </w:rPr>
    </w:lvl>
    <w:lvl w:ilvl="1" w:tplc="9CE69CFC">
      <w:start w:val="1"/>
      <w:numFmt w:val="bullet"/>
      <w:lvlText w:val=""/>
      <w:lvlJc w:val="left"/>
      <w:pPr>
        <w:tabs>
          <w:tab w:val="num" w:pos="1440"/>
        </w:tabs>
        <w:ind w:left="1440" w:hanging="360"/>
      </w:pPr>
      <w:rPr>
        <w:rFonts w:ascii="Wingdings" w:hAnsi="Wingdings" w:hint="default"/>
      </w:rPr>
    </w:lvl>
    <w:lvl w:ilvl="2" w:tplc="F3107244" w:tentative="1">
      <w:start w:val="1"/>
      <w:numFmt w:val="bullet"/>
      <w:lvlText w:val=""/>
      <w:lvlJc w:val="left"/>
      <w:pPr>
        <w:tabs>
          <w:tab w:val="num" w:pos="2160"/>
        </w:tabs>
        <w:ind w:left="2160" w:hanging="360"/>
      </w:pPr>
      <w:rPr>
        <w:rFonts w:ascii="Wingdings" w:hAnsi="Wingdings" w:hint="default"/>
      </w:rPr>
    </w:lvl>
    <w:lvl w:ilvl="3" w:tplc="30BCFBF4" w:tentative="1">
      <w:start w:val="1"/>
      <w:numFmt w:val="bullet"/>
      <w:lvlText w:val=""/>
      <w:lvlJc w:val="left"/>
      <w:pPr>
        <w:tabs>
          <w:tab w:val="num" w:pos="2880"/>
        </w:tabs>
        <w:ind w:left="2880" w:hanging="360"/>
      </w:pPr>
      <w:rPr>
        <w:rFonts w:ascii="Wingdings" w:hAnsi="Wingdings" w:hint="default"/>
      </w:rPr>
    </w:lvl>
    <w:lvl w:ilvl="4" w:tplc="76BCA198" w:tentative="1">
      <w:start w:val="1"/>
      <w:numFmt w:val="bullet"/>
      <w:lvlText w:val=""/>
      <w:lvlJc w:val="left"/>
      <w:pPr>
        <w:tabs>
          <w:tab w:val="num" w:pos="3600"/>
        </w:tabs>
        <w:ind w:left="3600" w:hanging="360"/>
      </w:pPr>
      <w:rPr>
        <w:rFonts w:ascii="Wingdings" w:hAnsi="Wingdings" w:hint="default"/>
      </w:rPr>
    </w:lvl>
    <w:lvl w:ilvl="5" w:tplc="B53C3C3A" w:tentative="1">
      <w:start w:val="1"/>
      <w:numFmt w:val="bullet"/>
      <w:lvlText w:val=""/>
      <w:lvlJc w:val="left"/>
      <w:pPr>
        <w:tabs>
          <w:tab w:val="num" w:pos="4320"/>
        </w:tabs>
        <w:ind w:left="4320" w:hanging="360"/>
      </w:pPr>
      <w:rPr>
        <w:rFonts w:ascii="Wingdings" w:hAnsi="Wingdings" w:hint="default"/>
      </w:rPr>
    </w:lvl>
    <w:lvl w:ilvl="6" w:tplc="E53A96B6" w:tentative="1">
      <w:start w:val="1"/>
      <w:numFmt w:val="bullet"/>
      <w:lvlText w:val=""/>
      <w:lvlJc w:val="left"/>
      <w:pPr>
        <w:tabs>
          <w:tab w:val="num" w:pos="5040"/>
        </w:tabs>
        <w:ind w:left="5040" w:hanging="360"/>
      </w:pPr>
      <w:rPr>
        <w:rFonts w:ascii="Wingdings" w:hAnsi="Wingdings" w:hint="default"/>
      </w:rPr>
    </w:lvl>
    <w:lvl w:ilvl="7" w:tplc="68A2662E" w:tentative="1">
      <w:start w:val="1"/>
      <w:numFmt w:val="bullet"/>
      <w:lvlText w:val=""/>
      <w:lvlJc w:val="left"/>
      <w:pPr>
        <w:tabs>
          <w:tab w:val="num" w:pos="5760"/>
        </w:tabs>
        <w:ind w:left="5760" w:hanging="360"/>
      </w:pPr>
      <w:rPr>
        <w:rFonts w:ascii="Wingdings" w:hAnsi="Wingdings" w:hint="default"/>
      </w:rPr>
    </w:lvl>
    <w:lvl w:ilvl="8" w:tplc="7F00C3C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B74FC0"/>
    <w:multiLevelType w:val="hybridMultilevel"/>
    <w:tmpl w:val="5B2C39FA"/>
    <w:lvl w:ilvl="0" w:tplc="B68A7EE4">
      <w:start w:val="1"/>
      <w:numFmt w:val="bullet"/>
      <w:lvlText w:val=""/>
      <w:lvlJc w:val="left"/>
      <w:pPr>
        <w:tabs>
          <w:tab w:val="num" w:pos="720"/>
        </w:tabs>
        <w:ind w:left="720" w:hanging="360"/>
      </w:pPr>
      <w:rPr>
        <w:rFonts w:ascii="Wingdings" w:hAnsi="Wingdings" w:hint="default"/>
      </w:rPr>
    </w:lvl>
    <w:lvl w:ilvl="1" w:tplc="8152C450">
      <w:start w:val="1"/>
      <w:numFmt w:val="bullet"/>
      <w:lvlText w:val=""/>
      <w:lvlJc w:val="left"/>
      <w:pPr>
        <w:tabs>
          <w:tab w:val="num" w:pos="1440"/>
        </w:tabs>
        <w:ind w:left="1440" w:hanging="360"/>
      </w:pPr>
      <w:rPr>
        <w:rFonts w:ascii="Wingdings" w:hAnsi="Wingdings" w:hint="default"/>
      </w:rPr>
    </w:lvl>
    <w:lvl w:ilvl="2" w:tplc="ABDC8D94" w:tentative="1">
      <w:start w:val="1"/>
      <w:numFmt w:val="bullet"/>
      <w:lvlText w:val=""/>
      <w:lvlJc w:val="left"/>
      <w:pPr>
        <w:tabs>
          <w:tab w:val="num" w:pos="2160"/>
        </w:tabs>
        <w:ind w:left="2160" w:hanging="360"/>
      </w:pPr>
      <w:rPr>
        <w:rFonts w:ascii="Wingdings" w:hAnsi="Wingdings" w:hint="default"/>
      </w:rPr>
    </w:lvl>
    <w:lvl w:ilvl="3" w:tplc="CB921C2C" w:tentative="1">
      <w:start w:val="1"/>
      <w:numFmt w:val="bullet"/>
      <w:lvlText w:val=""/>
      <w:lvlJc w:val="left"/>
      <w:pPr>
        <w:tabs>
          <w:tab w:val="num" w:pos="2880"/>
        </w:tabs>
        <w:ind w:left="2880" w:hanging="360"/>
      </w:pPr>
      <w:rPr>
        <w:rFonts w:ascii="Wingdings" w:hAnsi="Wingdings" w:hint="default"/>
      </w:rPr>
    </w:lvl>
    <w:lvl w:ilvl="4" w:tplc="4014D2AC" w:tentative="1">
      <w:start w:val="1"/>
      <w:numFmt w:val="bullet"/>
      <w:lvlText w:val=""/>
      <w:lvlJc w:val="left"/>
      <w:pPr>
        <w:tabs>
          <w:tab w:val="num" w:pos="3600"/>
        </w:tabs>
        <w:ind w:left="3600" w:hanging="360"/>
      </w:pPr>
      <w:rPr>
        <w:rFonts w:ascii="Wingdings" w:hAnsi="Wingdings" w:hint="default"/>
      </w:rPr>
    </w:lvl>
    <w:lvl w:ilvl="5" w:tplc="8F38E6F4" w:tentative="1">
      <w:start w:val="1"/>
      <w:numFmt w:val="bullet"/>
      <w:lvlText w:val=""/>
      <w:lvlJc w:val="left"/>
      <w:pPr>
        <w:tabs>
          <w:tab w:val="num" w:pos="4320"/>
        </w:tabs>
        <w:ind w:left="4320" w:hanging="360"/>
      </w:pPr>
      <w:rPr>
        <w:rFonts w:ascii="Wingdings" w:hAnsi="Wingdings" w:hint="default"/>
      </w:rPr>
    </w:lvl>
    <w:lvl w:ilvl="6" w:tplc="BFD25C3E" w:tentative="1">
      <w:start w:val="1"/>
      <w:numFmt w:val="bullet"/>
      <w:lvlText w:val=""/>
      <w:lvlJc w:val="left"/>
      <w:pPr>
        <w:tabs>
          <w:tab w:val="num" w:pos="5040"/>
        </w:tabs>
        <w:ind w:left="5040" w:hanging="360"/>
      </w:pPr>
      <w:rPr>
        <w:rFonts w:ascii="Wingdings" w:hAnsi="Wingdings" w:hint="default"/>
      </w:rPr>
    </w:lvl>
    <w:lvl w:ilvl="7" w:tplc="17CC66C2" w:tentative="1">
      <w:start w:val="1"/>
      <w:numFmt w:val="bullet"/>
      <w:lvlText w:val=""/>
      <w:lvlJc w:val="left"/>
      <w:pPr>
        <w:tabs>
          <w:tab w:val="num" w:pos="5760"/>
        </w:tabs>
        <w:ind w:left="5760" w:hanging="360"/>
      </w:pPr>
      <w:rPr>
        <w:rFonts w:ascii="Wingdings" w:hAnsi="Wingdings" w:hint="default"/>
      </w:rPr>
    </w:lvl>
    <w:lvl w:ilvl="8" w:tplc="992EF58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B2000F8"/>
    <w:multiLevelType w:val="hybridMultilevel"/>
    <w:tmpl w:val="A1829314"/>
    <w:lvl w:ilvl="0" w:tplc="91224C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682CA1"/>
    <w:multiLevelType w:val="hybridMultilevel"/>
    <w:tmpl w:val="C77A0FD8"/>
    <w:lvl w:ilvl="0" w:tplc="606EE23A">
      <w:start w:val="1"/>
      <w:numFmt w:val="bullet"/>
      <w:lvlText w:val="-"/>
      <w:lvlJc w:val="left"/>
      <w:pPr>
        <w:ind w:left="360" w:hanging="360"/>
      </w:pPr>
      <w:rPr>
        <w:rFonts w:ascii="Times New Roman" w:eastAsiaTheme="minorEastAsia" w:hAnsi="Times New Roman" w:cs="Times New Roman" w:hint="default"/>
      </w:rPr>
    </w:lvl>
    <w:lvl w:ilvl="1" w:tplc="EEB2E78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16"/>
    <w:lvlOverride w:ilvl="0">
      <w:startOverride w:val="1"/>
    </w:lvlOverride>
  </w:num>
  <w:num w:numId="4">
    <w:abstractNumId w:val="9"/>
  </w:num>
  <w:num w:numId="5">
    <w:abstractNumId w:val="29"/>
  </w:num>
  <w:num w:numId="6">
    <w:abstractNumId w:val="15"/>
  </w:num>
  <w:num w:numId="7">
    <w:abstractNumId w:val="25"/>
  </w:num>
  <w:num w:numId="8">
    <w:abstractNumId w:val="3"/>
  </w:num>
  <w:num w:numId="9">
    <w:abstractNumId w:val="5"/>
  </w:num>
  <w:num w:numId="10">
    <w:abstractNumId w:val="33"/>
  </w:num>
  <w:num w:numId="11">
    <w:abstractNumId w:val="14"/>
  </w:num>
  <w:num w:numId="12">
    <w:abstractNumId w:val="13"/>
  </w:num>
  <w:num w:numId="13">
    <w:abstractNumId w:val="6"/>
  </w:num>
  <w:num w:numId="14">
    <w:abstractNumId w:val="29"/>
  </w:num>
  <w:num w:numId="15">
    <w:abstractNumId w:val="2"/>
  </w:num>
  <w:num w:numId="16">
    <w:abstractNumId w:val="22"/>
  </w:num>
  <w:num w:numId="17">
    <w:abstractNumId w:val="8"/>
  </w:num>
  <w:num w:numId="18">
    <w:abstractNumId w:val="10"/>
  </w:num>
  <w:num w:numId="19">
    <w:abstractNumId w:val="23"/>
  </w:num>
  <w:num w:numId="20">
    <w:abstractNumId w:val="1"/>
  </w:num>
  <w:num w:numId="21">
    <w:abstractNumId w:val="0"/>
  </w:num>
  <w:num w:numId="22">
    <w:abstractNumId w:val="30"/>
  </w:num>
  <w:num w:numId="23">
    <w:abstractNumId w:val="7"/>
  </w:num>
  <w:num w:numId="24">
    <w:abstractNumId w:val="18"/>
  </w:num>
  <w:num w:numId="25">
    <w:abstractNumId w:val="17"/>
  </w:num>
  <w:num w:numId="26">
    <w:abstractNumId w:val="4"/>
  </w:num>
  <w:num w:numId="27">
    <w:abstractNumId w:val="12"/>
  </w:num>
  <w:num w:numId="28">
    <w:abstractNumId w:val="28"/>
  </w:num>
  <w:num w:numId="29">
    <w:abstractNumId w:val="32"/>
  </w:num>
  <w:num w:numId="30">
    <w:abstractNumId w:val="27"/>
  </w:num>
  <w:num w:numId="31">
    <w:abstractNumId w:val="31"/>
  </w:num>
  <w:num w:numId="32">
    <w:abstractNumId w:val="11"/>
  </w:num>
  <w:num w:numId="33">
    <w:abstractNumId w:val="20"/>
  </w:num>
  <w:num w:numId="34">
    <w:abstractNumId w:val="24"/>
  </w:num>
  <w:num w:numId="35">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9A6"/>
    <w:rsid w:val="00000AC2"/>
    <w:rsid w:val="00000D94"/>
    <w:rsid w:val="00000E51"/>
    <w:rsid w:val="00001C6D"/>
    <w:rsid w:val="0000238A"/>
    <w:rsid w:val="00002B9B"/>
    <w:rsid w:val="00003053"/>
    <w:rsid w:val="000034AB"/>
    <w:rsid w:val="000036E5"/>
    <w:rsid w:val="00003B2B"/>
    <w:rsid w:val="00003DD9"/>
    <w:rsid w:val="00004348"/>
    <w:rsid w:val="00004D43"/>
    <w:rsid w:val="00006326"/>
    <w:rsid w:val="00006870"/>
    <w:rsid w:val="000070C4"/>
    <w:rsid w:val="00007168"/>
    <w:rsid w:val="0000726A"/>
    <w:rsid w:val="0000749A"/>
    <w:rsid w:val="00007638"/>
    <w:rsid w:val="000076A5"/>
    <w:rsid w:val="00007716"/>
    <w:rsid w:val="000102F3"/>
    <w:rsid w:val="000103EC"/>
    <w:rsid w:val="00010D3D"/>
    <w:rsid w:val="0001181D"/>
    <w:rsid w:val="00011DFC"/>
    <w:rsid w:val="0001210A"/>
    <w:rsid w:val="000121E7"/>
    <w:rsid w:val="00012A65"/>
    <w:rsid w:val="00012B06"/>
    <w:rsid w:val="0001389C"/>
    <w:rsid w:val="00013A3C"/>
    <w:rsid w:val="00013B91"/>
    <w:rsid w:val="00013E41"/>
    <w:rsid w:val="000149D4"/>
    <w:rsid w:val="00014CC9"/>
    <w:rsid w:val="00014FE9"/>
    <w:rsid w:val="000153B1"/>
    <w:rsid w:val="000154F2"/>
    <w:rsid w:val="00015E67"/>
    <w:rsid w:val="00015EC2"/>
    <w:rsid w:val="0001660E"/>
    <w:rsid w:val="00016C9C"/>
    <w:rsid w:val="00017416"/>
    <w:rsid w:val="00017D35"/>
    <w:rsid w:val="0002010B"/>
    <w:rsid w:val="00020708"/>
    <w:rsid w:val="00020C1B"/>
    <w:rsid w:val="0002118B"/>
    <w:rsid w:val="0002142A"/>
    <w:rsid w:val="000214FC"/>
    <w:rsid w:val="0002209B"/>
    <w:rsid w:val="0002378F"/>
    <w:rsid w:val="00023997"/>
    <w:rsid w:val="000244DF"/>
    <w:rsid w:val="00024CF5"/>
    <w:rsid w:val="00025356"/>
    <w:rsid w:val="00025425"/>
    <w:rsid w:val="00025CD5"/>
    <w:rsid w:val="00025FDA"/>
    <w:rsid w:val="00026AE7"/>
    <w:rsid w:val="00027038"/>
    <w:rsid w:val="000277FB"/>
    <w:rsid w:val="000278B2"/>
    <w:rsid w:val="00027C38"/>
    <w:rsid w:val="00027E8E"/>
    <w:rsid w:val="0003005C"/>
    <w:rsid w:val="0003016D"/>
    <w:rsid w:val="000307CF"/>
    <w:rsid w:val="00030BCA"/>
    <w:rsid w:val="00030CEF"/>
    <w:rsid w:val="00030FFB"/>
    <w:rsid w:val="00031B48"/>
    <w:rsid w:val="00032B17"/>
    <w:rsid w:val="00032D86"/>
    <w:rsid w:val="00033583"/>
    <w:rsid w:val="000336D2"/>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94D"/>
    <w:rsid w:val="00040D62"/>
    <w:rsid w:val="000416A3"/>
    <w:rsid w:val="000420B3"/>
    <w:rsid w:val="00042163"/>
    <w:rsid w:val="00042A1A"/>
    <w:rsid w:val="000436CB"/>
    <w:rsid w:val="000437DA"/>
    <w:rsid w:val="00043A47"/>
    <w:rsid w:val="00044026"/>
    <w:rsid w:val="00044A28"/>
    <w:rsid w:val="00044B8A"/>
    <w:rsid w:val="00044DAF"/>
    <w:rsid w:val="000450CA"/>
    <w:rsid w:val="00045464"/>
    <w:rsid w:val="00045690"/>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B4"/>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E4A"/>
    <w:rsid w:val="000574B7"/>
    <w:rsid w:val="000575CB"/>
    <w:rsid w:val="00057621"/>
    <w:rsid w:val="00057BBB"/>
    <w:rsid w:val="000613DF"/>
    <w:rsid w:val="00061605"/>
    <w:rsid w:val="00061A09"/>
    <w:rsid w:val="00061DC2"/>
    <w:rsid w:val="00062354"/>
    <w:rsid w:val="00063402"/>
    <w:rsid w:val="000636CB"/>
    <w:rsid w:val="00063769"/>
    <w:rsid w:val="00063986"/>
    <w:rsid w:val="00063B21"/>
    <w:rsid w:val="00063CC6"/>
    <w:rsid w:val="00064199"/>
    <w:rsid w:val="00064714"/>
    <w:rsid w:val="00064B4F"/>
    <w:rsid w:val="00064EFF"/>
    <w:rsid w:val="00064F65"/>
    <w:rsid w:val="0006531F"/>
    <w:rsid w:val="00065885"/>
    <w:rsid w:val="00065BAD"/>
    <w:rsid w:val="00066959"/>
    <w:rsid w:val="000670B1"/>
    <w:rsid w:val="00067216"/>
    <w:rsid w:val="000673AF"/>
    <w:rsid w:val="00067922"/>
    <w:rsid w:val="0006793E"/>
    <w:rsid w:val="00070D67"/>
    <w:rsid w:val="0007101D"/>
    <w:rsid w:val="0007138E"/>
    <w:rsid w:val="00071C2B"/>
    <w:rsid w:val="000728D4"/>
    <w:rsid w:val="00072CAD"/>
    <w:rsid w:val="000732CB"/>
    <w:rsid w:val="000732EF"/>
    <w:rsid w:val="000736C9"/>
    <w:rsid w:val="00073B00"/>
    <w:rsid w:val="00073F14"/>
    <w:rsid w:val="00073F1F"/>
    <w:rsid w:val="00074371"/>
    <w:rsid w:val="000745E7"/>
    <w:rsid w:val="00074A22"/>
    <w:rsid w:val="0007523B"/>
    <w:rsid w:val="00075259"/>
    <w:rsid w:val="00075305"/>
    <w:rsid w:val="0007588F"/>
    <w:rsid w:val="000761C7"/>
    <w:rsid w:val="00076315"/>
    <w:rsid w:val="00076333"/>
    <w:rsid w:val="00076968"/>
    <w:rsid w:val="00076F50"/>
    <w:rsid w:val="000771BE"/>
    <w:rsid w:val="00077886"/>
    <w:rsid w:val="0008038F"/>
    <w:rsid w:val="00080AFE"/>
    <w:rsid w:val="00080CF6"/>
    <w:rsid w:val="00080DB5"/>
    <w:rsid w:val="00080E9D"/>
    <w:rsid w:val="0008143E"/>
    <w:rsid w:val="000818BF"/>
    <w:rsid w:val="00081B5F"/>
    <w:rsid w:val="00081CA1"/>
    <w:rsid w:val="000823B4"/>
    <w:rsid w:val="0008263F"/>
    <w:rsid w:val="00082993"/>
    <w:rsid w:val="00082B4E"/>
    <w:rsid w:val="00082CCF"/>
    <w:rsid w:val="00082FFF"/>
    <w:rsid w:val="000831AA"/>
    <w:rsid w:val="000833D1"/>
    <w:rsid w:val="00083C07"/>
    <w:rsid w:val="00083FE1"/>
    <w:rsid w:val="0008411E"/>
    <w:rsid w:val="000849C7"/>
    <w:rsid w:val="000852F4"/>
    <w:rsid w:val="0008533C"/>
    <w:rsid w:val="00085A2C"/>
    <w:rsid w:val="0008612B"/>
    <w:rsid w:val="00086853"/>
    <w:rsid w:val="00086BA5"/>
    <w:rsid w:val="00086BCE"/>
    <w:rsid w:val="00086EFA"/>
    <w:rsid w:val="000870B4"/>
    <w:rsid w:val="000875ED"/>
    <w:rsid w:val="00090B54"/>
    <w:rsid w:val="00090DC6"/>
    <w:rsid w:val="0009124C"/>
    <w:rsid w:val="0009148C"/>
    <w:rsid w:val="00091AAD"/>
    <w:rsid w:val="00091B55"/>
    <w:rsid w:val="00092102"/>
    <w:rsid w:val="00092428"/>
    <w:rsid w:val="00092EFF"/>
    <w:rsid w:val="00092F45"/>
    <w:rsid w:val="000931FF"/>
    <w:rsid w:val="0009343D"/>
    <w:rsid w:val="000937FD"/>
    <w:rsid w:val="00093D25"/>
    <w:rsid w:val="000943BD"/>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820"/>
    <w:rsid w:val="000A1C82"/>
    <w:rsid w:val="000A21E4"/>
    <w:rsid w:val="000A27E7"/>
    <w:rsid w:val="000A2D67"/>
    <w:rsid w:val="000A3A23"/>
    <w:rsid w:val="000A3F7A"/>
    <w:rsid w:val="000A4353"/>
    <w:rsid w:val="000A56D6"/>
    <w:rsid w:val="000A5961"/>
    <w:rsid w:val="000A5EFC"/>
    <w:rsid w:val="000A61B4"/>
    <w:rsid w:val="000A76F5"/>
    <w:rsid w:val="000B005A"/>
    <w:rsid w:val="000B0B37"/>
    <w:rsid w:val="000B0BD2"/>
    <w:rsid w:val="000B1364"/>
    <w:rsid w:val="000B1395"/>
    <w:rsid w:val="000B176F"/>
    <w:rsid w:val="000B1A08"/>
    <w:rsid w:val="000B1F06"/>
    <w:rsid w:val="000B229F"/>
    <w:rsid w:val="000B2489"/>
    <w:rsid w:val="000B2764"/>
    <w:rsid w:val="000B310B"/>
    <w:rsid w:val="000B3238"/>
    <w:rsid w:val="000B3B4C"/>
    <w:rsid w:val="000B3BE3"/>
    <w:rsid w:val="000B4022"/>
    <w:rsid w:val="000B490D"/>
    <w:rsid w:val="000B5006"/>
    <w:rsid w:val="000B5018"/>
    <w:rsid w:val="000B5812"/>
    <w:rsid w:val="000B5A9A"/>
    <w:rsid w:val="000B5CDD"/>
    <w:rsid w:val="000B5D8A"/>
    <w:rsid w:val="000B5E32"/>
    <w:rsid w:val="000B60FC"/>
    <w:rsid w:val="000B65A6"/>
    <w:rsid w:val="000B6AC9"/>
    <w:rsid w:val="000B6CFB"/>
    <w:rsid w:val="000B7630"/>
    <w:rsid w:val="000B79F3"/>
    <w:rsid w:val="000B7FDE"/>
    <w:rsid w:val="000C1415"/>
    <w:rsid w:val="000C148E"/>
    <w:rsid w:val="000C178D"/>
    <w:rsid w:val="000C17A7"/>
    <w:rsid w:val="000C18B8"/>
    <w:rsid w:val="000C1976"/>
    <w:rsid w:val="000C1C43"/>
    <w:rsid w:val="000C27D7"/>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D05D9"/>
    <w:rsid w:val="000D0BF9"/>
    <w:rsid w:val="000D0DFA"/>
    <w:rsid w:val="000D0FDA"/>
    <w:rsid w:val="000D1105"/>
    <w:rsid w:val="000D2AA7"/>
    <w:rsid w:val="000D3380"/>
    <w:rsid w:val="000D4762"/>
    <w:rsid w:val="000D492E"/>
    <w:rsid w:val="000D49E7"/>
    <w:rsid w:val="000D5B70"/>
    <w:rsid w:val="000D5D1F"/>
    <w:rsid w:val="000D6604"/>
    <w:rsid w:val="000D6684"/>
    <w:rsid w:val="000D6723"/>
    <w:rsid w:val="000D6ADA"/>
    <w:rsid w:val="000D6E46"/>
    <w:rsid w:val="000D7288"/>
    <w:rsid w:val="000D7B5D"/>
    <w:rsid w:val="000D7DBB"/>
    <w:rsid w:val="000D7EBE"/>
    <w:rsid w:val="000E0454"/>
    <w:rsid w:val="000E05ED"/>
    <w:rsid w:val="000E06E8"/>
    <w:rsid w:val="000E0C68"/>
    <w:rsid w:val="000E0D95"/>
    <w:rsid w:val="000E0E1C"/>
    <w:rsid w:val="000E0FA0"/>
    <w:rsid w:val="000E1673"/>
    <w:rsid w:val="000E1BBF"/>
    <w:rsid w:val="000E1E09"/>
    <w:rsid w:val="000E1F67"/>
    <w:rsid w:val="000E2200"/>
    <w:rsid w:val="000E2249"/>
    <w:rsid w:val="000E2B15"/>
    <w:rsid w:val="000E2CCA"/>
    <w:rsid w:val="000E3D51"/>
    <w:rsid w:val="000E4B89"/>
    <w:rsid w:val="000E4D87"/>
    <w:rsid w:val="000E5068"/>
    <w:rsid w:val="000E527D"/>
    <w:rsid w:val="000E5565"/>
    <w:rsid w:val="000E5615"/>
    <w:rsid w:val="000E5796"/>
    <w:rsid w:val="000E59B2"/>
    <w:rsid w:val="000E5E31"/>
    <w:rsid w:val="000E5E74"/>
    <w:rsid w:val="000E5FB0"/>
    <w:rsid w:val="000E678C"/>
    <w:rsid w:val="000E67E3"/>
    <w:rsid w:val="000E6D69"/>
    <w:rsid w:val="000E6E30"/>
    <w:rsid w:val="000F0D1E"/>
    <w:rsid w:val="000F1992"/>
    <w:rsid w:val="000F1B4E"/>
    <w:rsid w:val="000F24AC"/>
    <w:rsid w:val="000F24E3"/>
    <w:rsid w:val="000F2D35"/>
    <w:rsid w:val="000F3FD7"/>
    <w:rsid w:val="000F41F4"/>
    <w:rsid w:val="000F5285"/>
    <w:rsid w:val="000F5509"/>
    <w:rsid w:val="000F5ED9"/>
    <w:rsid w:val="000F6165"/>
    <w:rsid w:val="000F6718"/>
    <w:rsid w:val="000F6975"/>
    <w:rsid w:val="000F6C14"/>
    <w:rsid w:val="000F738A"/>
    <w:rsid w:val="000F7443"/>
    <w:rsid w:val="000F79C3"/>
    <w:rsid w:val="000F7B2A"/>
    <w:rsid w:val="00100084"/>
    <w:rsid w:val="00100372"/>
    <w:rsid w:val="00100DA2"/>
    <w:rsid w:val="001018A2"/>
    <w:rsid w:val="00101DAE"/>
    <w:rsid w:val="00102024"/>
    <w:rsid w:val="001020E8"/>
    <w:rsid w:val="00102144"/>
    <w:rsid w:val="0010216F"/>
    <w:rsid w:val="00102270"/>
    <w:rsid w:val="0010286A"/>
    <w:rsid w:val="00103164"/>
    <w:rsid w:val="0010376A"/>
    <w:rsid w:val="001038EF"/>
    <w:rsid w:val="00103921"/>
    <w:rsid w:val="001048E8"/>
    <w:rsid w:val="00104B87"/>
    <w:rsid w:val="00104C91"/>
    <w:rsid w:val="00104E4C"/>
    <w:rsid w:val="001051B8"/>
    <w:rsid w:val="001054F7"/>
    <w:rsid w:val="00105803"/>
    <w:rsid w:val="00105C84"/>
    <w:rsid w:val="00106634"/>
    <w:rsid w:val="001069CB"/>
    <w:rsid w:val="00106EAA"/>
    <w:rsid w:val="0010757A"/>
    <w:rsid w:val="00107BFC"/>
    <w:rsid w:val="0011029C"/>
    <w:rsid w:val="0011044F"/>
    <w:rsid w:val="00110CAD"/>
    <w:rsid w:val="00111160"/>
    <w:rsid w:val="00111161"/>
    <w:rsid w:val="001117C8"/>
    <w:rsid w:val="00111A3E"/>
    <w:rsid w:val="00111FB8"/>
    <w:rsid w:val="00112AA3"/>
    <w:rsid w:val="00112CE5"/>
    <w:rsid w:val="00112D06"/>
    <w:rsid w:val="00112DFE"/>
    <w:rsid w:val="00113040"/>
    <w:rsid w:val="00113047"/>
    <w:rsid w:val="00113BBA"/>
    <w:rsid w:val="00113C9A"/>
    <w:rsid w:val="00113D7B"/>
    <w:rsid w:val="00113FC9"/>
    <w:rsid w:val="001145FF"/>
    <w:rsid w:val="0011464B"/>
    <w:rsid w:val="00114C22"/>
    <w:rsid w:val="001151DF"/>
    <w:rsid w:val="001173E1"/>
    <w:rsid w:val="0011758D"/>
    <w:rsid w:val="00117653"/>
    <w:rsid w:val="00117756"/>
    <w:rsid w:val="00117865"/>
    <w:rsid w:val="00117EE1"/>
    <w:rsid w:val="00120241"/>
    <w:rsid w:val="00120693"/>
    <w:rsid w:val="00120966"/>
    <w:rsid w:val="00121208"/>
    <w:rsid w:val="0012151E"/>
    <w:rsid w:val="00121AD5"/>
    <w:rsid w:val="00121C36"/>
    <w:rsid w:val="00121DF3"/>
    <w:rsid w:val="0012239D"/>
    <w:rsid w:val="001227EC"/>
    <w:rsid w:val="00122872"/>
    <w:rsid w:val="001228C0"/>
    <w:rsid w:val="00122CE3"/>
    <w:rsid w:val="0012304D"/>
    <w:rsid w:val="00123085"/>
    <w:rsid w:val="00123CD1"/>
    <w:rsid w:val="00123E60"/>
    <w:rsid w:val="0012403E"/>
    <w:rsid w:val="001240E3"/>
    <w:rsid w:val="001240E6"/>
    <w:rsid w:val="00124F1D"/>
    <w:rsid w:val="0012503F"/>
    <w:rsid w:val="00125643"/>
    <w:rsid w:val="00125677"/>
    <w:rsid w:val="00125A8E"/>
    <w:rsid w:val="001262BE"/>
    <w:rsid w:val="001265BF"/>
    <w:rsid w:val="001265F9"/>
    <w:rsid w:val="00126CFA"/>
    <w:rsid w:val="001270AC"/>
    <w:rsid w:val="00127401"/>
    <w:rsid w:val="00127572"/>
    <w:rsid w:val="0013021E"/>
    <w:rsid w:val="001309D2"/>
    <w:rsid w:val="00130F73"/>
    <w:rsid w:val="001313B2"/>
    <w:rsid w:val="00131D4F"/>
    <w:rsid w:val="001321DE"/>
    <w:rsid w:val="0013220E"/>
    <w:rsid w:val="00132C5E"/>
    <w:rsid w:val="00132F7C"/>
    <w:rsid w:val="00133104"/>
    <w:rsid w:val="0013341F"/>
    <w:rsid w:val="00133937"/>
    <w:rsid w:val="00133C85"/>
    <w:rsid w:val="00133E5C"/>
    <w:rsid w:val="0013406E"/>
    <w:rsid w:val="00134532"/>
    <w:rsid w:val="001345EE"/>
    <w:rsid w:val="00134CAB"/>
    <w:rsid w:val="001350C8"/>
    <w:rsid w:val="00135482"/>
    <w:rsid w:val="001358C9"/>
    <w:rsid w:val="00135EF2"/>
    <w:rsid w:val="0013642E"/>
    <w:rsid w:val="0013684F"/>
    <w:rsid w:val="00136B8A"/>
    <w:rsid w:val="001377A3"/>
    <w:rsid w:val="00137BBD"/>
    <w:rsid w:val="001405E2"/>
    <w:rsid w:val="00140618"/>
    <w:rsid w:val="001406F0"/>
    <w:rsid w:val="0014084F"/>
    <w:rsid w:val="00140A65"/>
    <w:rsid w:val="00140FB2"/>
    <w:rsid w:val="00141092"/>
    <w:rsid w:val="001411DC"/>
    <w:rsid w:val="00141273"/>
    <w:rsid w:val="00141D83"/>
    <w:rsid w:val="00142154"/>
    <w:rsid w:val="001424DE"/>
    <w:rsid w:val="00142A23"/>
    <w:rsid w:val="00142E1E"/>
    <w:rsid w:val="001430D6"/>
    <w:rsid w:val="001431E5"/>
    <w:rsid w:val="001433F4"/>
    <w:rsid w:val="00143D17"/>
    <w:rsid w:val="00143DC8"/>
    <w:rsid w:val="00144BFE"/>
    <w:rsid w:val="00146000"/>
    <w:rsid w:val="00146024"/>
    <w:rsid w:val="00146321"/>
    <w:rsid w:val="001465BA"/>
    <w:rsid w:val="00146661"/>
    <w:rsid w:val="00146906"/>
    <w:rsid w:val="00146A13"/>
    <w:rsid w:val="00146C3D"/>
    <w:rsid w:val="00146CA5"/>
    <w:rsid w:val="00147341"/>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BB1"/>
    <w:rsid w:val="00153C55"/>
    <w:rsid w:val="00153CC4"/>
    <w:rsid w:val="00154EAA"/>
    <w:rsid w:val="00155421"/>
    <w:rsid w:val="00155742"/>
    <w:rsid w:val="001559AA"/>
    <w:rsid w:val="001569C5"/>
    <w:rsid w:val="001576D5"/>
    <w:rsid w:val="00160102"/>
    <w:rsid w:val="00160D86"/>
    <w:rsid w:val="00161002"/>
    <w:rsid w:val="001613C8"/>
    <w:rsid w:val="00161427"/>
    <w:rsid w:val="00162046"/>
    <w:rsid w:val="001620B8"/>
    <w:rsid w:val="001622A1"/>
    <w:rsid w:val="00162A56"/>
    <w:rsid w:val="00162BF0"/>
    <w:rsid w:val="00163289"/>
    <w:rsid w:val="0016350C"/>
    <w:rsid w:val="00163680"/>
    <w:rsid w:val="001637F5"/>
    <w:rsid w:val="00164191"/>
    <w:rsid w:val="00164764"/>
    <w:rsid w:val="001651BC"/>
    <w:rsid w:val="00165751"/>
    <w:rsid w:val="001662AF"/>
    <w:rsid w:val="001664D6"/>
    <w:rsid w:val="00166A30"/>
    <w:rsid w:val="00167122"/>
    <w:rsid w:val="00167453"/>
    <w:rsid w:val="001676A5"/>
    <w:rsid w:val="00167856"/>
    <w:rsid w:val="00167872"/>
    <w:rsid w:val="00167954"/>
    <w:rsid w:val="0017010E"/>
    <w:rsid w:val="0017023D"/>
    <w:rsid w:val="001704DF"/>
    <w:rsid w:val="00170B86"/>
    <w:rsid w:val="00170F14"/>
    <w:rsid w:val="00171BDC"/>
    <w:rsid w:val="001720A3"/>
    <w:rsid w:val="00172893"/>
    <w:rsid w:val="001730D3"/>
    <w:rsid w:val="00173254"/>
    <w:rsid w:val="00173348"/>
    <w:rsid w:val="00173595"/>
    <w:rsid w:val="00173745"/>
    <w:rsid w:val="00173A15"/>
    <w:rsid w:val="00173BF7"/>
    <w:rsid w:val="00173DA0"/>
    <w:rsid w:val="00174AF9"/>
    <w:rsid w:val="00174D04"/>
    <w:rsid w:val="00175D05"/>
    <w:rsid w:val="00175EEA"/>
    <w:rsid w:val="001760A5"/>
    <w:rsid w:val="0017698F"/>
    <w:rsid w:val="00176A09"/>
    <w:rsid w:val="00176A4E"/>
    <w:rsid w:val="00176AAC"/>
    <w:rsid w:val="001777CA"/>
    <w:rsid w:val="00177941"/>
    <w:rsid w:val="00177BF8"/>
    <w:rsid w:val="00177EB9"/>
    <w:rsid w:val="001807DE"/>
    <w:rsid w:val="00180A47"/>
    <w:rsid w:val="00180F3D"/>
    <w:rsid w:val="001810B9"/>
    <w:rsid w:val="00181565"/>
    <w:rsid w:val="00182214"/>
    <w:rsid w:val="00182896"/>
    <w:rsid w:val="00183653"/>
    <w:rsid w:val="0018410C"/>
    <w:rsid w:val="001844A6"/>
    <w:rsid w:val="001849CC"/>
    <w:rsid w:val="0018538D"/>
    <w:rsid w:val="00185FB8"/>
    <w:rsid w:val="0018618C"/>
    <w:rsid w:val="00186D2F"/>
    <w:rsid w:val="00187BD8"/>
    <w:rsid w:val="00187C3A"/>
    <w:rsid w:val="00190356"/>
    <w:rsid w:val="00190684"/>
    <w:rsid w:val="00190A2F"/>
    <w:rsid w:val="001912B8"/>
    <w:rsid w:val="001913EE"/>
    <w:rsid w:val="00191758"/>
    <w:rsid w:val="00191FAD"/>
    <w:rsid w:val="00192458"/>
    <w:rsid w:val="00193221"/>
    <w:rsid w:val="0019371F"/>
    <w:rsid w:val="0019379F"/>
    <w:rsid w:val="00193C10"/>
    <w:rsid w:val="00194A58"/>
    <w:rsid w:val="0019550B"/>
    <w:rsid w:val="00195DB1"/>
    <w:rsid w:val="00195FC6"/>
    <w:rsid w:val="00196B5A"/>
    <w:rsid w:val="001977BF"/>
    <w:rsid w:val="00197AAA"/>
    <w:rsid w:val="00197CF2"/>
    <w:rsid w:val="001A0A48"/>
    <w:rsid w:val="001A0E54"/>
    <w:rsid w:val="001A1315"/>
    <w:rsid w:val="001A1355"/>
    <w:rsid w:val="001A1A85"/>
    <w:rsid w:val="001A21F0"/>
    <w:rsid w:val="001A2841"/>
    <w:rsid w:val="001A29E6"/>
    <w:rsid w:val="001A2B38"/>
    <w:rsid w:val="001A2E3C"/>
    <w:rsid w:val="001A384E"/>
    <w:rsid w:val="001A42BA"/>
    <w:rsid w:val="001A446C"/>
    <w:rsid w:val="001A4B5D"/>
    <w:rsid w:val="001A4E5B"/>
    <w:rsid w:val="001A5051"/>
    <w:rsid w:val="001A5690"/>
    <w:rsid w:val="001A5ADA"/>
    <w:rsid w:val="001A6049"/>
    <w:rsid w:val="001A6598"/>
    <w:rsid w:val="001A6DD8"/>
    <w:rsid w:val="001A6EFA"/>
    <w:rsid w:val="001A7E13"/>
    <w:rsid w:val="001B0035"/>
    <w:rsid w:val="001B0176"/>
    <w:rsid w:val="001B0866"/>
    <w:rsid w:val="001B08ED"/>
    <w:rsid w:val="001B140D"/>
    <w:rsid w:val="001B15E0"/>
    <w:rsid w:val="001B160E"/>
    <w:rsid w:val="001B24A9"/>
    <w:rsid w:val="001B2679"/>
    <w:rsid w:val="001B28BB"/>
    <w:rsid w:val="001B29AD"/>
    <w:rsid w:val="001B36B4"/>
    <w:rsid w:val="001B418B"/>
    <w:rsid w:val="001B5520"/>
    <w:rsid w:val="001B59B6"/>
    <w:rsid w:val="001B59BA"/>
    <w:rsid w:val="001B6C78"/>
    <w:rsid w:val="001B6FFC"/>
    <w:rsid w:val="001B721E"/>
    <w:rsid w:val="001B7C43"/>
    <w:rsid w:val="001C057C"/>
    <w:rsid w:val="001C0A2D"/>
    <w:rsid w:val="001C0BD4"/>
    <w:rsid w:val="001C18EB"/>
    <w:rsid w:val="001C194E"/>
    <w:rsid w:val="001C213E"/>
    <w:rsid w:val="001C2666"/>
    <w:rsid w:val="001C2995"/>
    <w:rsid w:val="001C33A2"/>
    <w:rsid w:val="001C372D"/>
    <w:rsid w:val="001C437F"/>
    <w:rsid w:val="001C522C"/>
    <w:rsid w:val="001C58B7"/>
    <w:rsid w:val="001C5A71"/>
    <w:rsid w:val="001C5A91"/>
    <w:rsid w:val="001C5C1A"/>
    <w:rsid w:val="001C600D"/>
    <w:rsid w:val="001C61C1"/>
    <w:rsid w:val="001C61CE"/>
    <w:rsid w:val="001C692F"/>
    <w:rsid w:val="001C6A56"/>
    <w:rsid w:val="001C6B1F"/>
    <w:rsid w:val="001C6F5D"/>
    <w:rsid w:val="001C6FC4"/>
    <w:rsid w:val="001C7789"/>
    <w:rsid w:val="001C77CF"/>
    <w:rsid w:val="001C7F9A"/>
    <w:rsid w:val="001D0164"/>
    <w:rsid w:val="001D0AE4"/>
    <w:rsid w:val="001D16B2"/>
    <w:rsid w:val="001D1C0E"/>
    <w:rsid w:val="001D24E4"/>
    <w:rsid w:val="001D2620"/>
    <w:rsid w:val="001D2633"/>
    <w:rsid w:val="001D278C"/>
    <w:rsid w:val="001D2F35"/>
    <w:rsid w:val="001D30D6"/>
    <w:rsid w:val="001D3B4A"/>
    <w:rsid w:val="001D4075"/>
    <w:rsid w:val="001D4421"/>
    <w:rsid w:val="001D4882"/>
    <w:rsid w:val="001D48BB"/>
    <w:rsid w:val="001D5305"/>
    <w:rsid w:val="001D57AC"/>
    <w:rsid w:val="001D5F9B"/>
    <w:rsid w:val="001D641D"/>
    <w:rsid w:val="001D72DC"/>
    <w:rsid w:val="001D797D"/>
    <w:rsid w:val="001D7AC9"/>
    <w:rsid w:val="001E02AA"/>
    <w:rsid w:val="001E0A0F"/>
    <w:rsid w:val="001E0DC5"/>
    <w:rsid w:val="001E10F6"/>
    <w:rsid w:val="001E11D7"/>
    <w:rsid w:val="001E13F6"/>
    <w:rsid w:val="001E1A58"/>
    <w:rsid w:val="001E2232"/>
    <w:rsid w:val="001E235C"/>
    <w:rsid w:val="001E25FC"/>
    <w:rsid w:val="001E2A6C"/>
    <w:rsid w:val="001E3C47"/>
    <w:rsid w:val="001E3CF7"/>
    <w:rsid w:val="001E3D7A"/>
    <w:rsid w:val="001E40B1"/>
    <w:rsid w:val="001E45DE"/>
    <w:rsid w:val="001E47A8"/>
    <w:rsid w:val="001E52D9"/>
    <w:rsid w:val="001E5447"/>
    <w:rsid w:val="001E589A"/>
    <w:rsid w:val="001E5963"/>
    <w:rsid w:val="001E5A93"/>
    <w:rsid w:val="001E5AC0"/>
    <w:rsid w:val="001E5C64"/>
    <w:rsid w:val="001E5E75"/>
    <w:rsid w:val="001E5F8E"/>
    <w:rsid w:val="001E7174"/>
    <w:rsid w:val="001E718A"/>
    <w:rsid w:val="001E7B9E"/>
    <w:rsid w:val="001F0239"/>
    <w:rsid w:val="001F0B67"/>
    <w:rsid w:val="001F15F2"/>
    <w:rsid w:val="001F1C57"/>
    <w:rsid w:val="001F1F1B"/>
    <w:rsid w:val="001F2050"/>
    <w:rsid w:val="001F24DB"/>
    <w:rsid w:val="001F28AB"/>
    <w:rsid w:val="001F2D7C"/>
    <w:rsid w:val="001F3C2C"/>
    <w:rsid w:val="001F3E95"/>
    <w:rsid w:val="001F4166"/>
    <w:rsid w:val="001F4C5F"/>
    <w:rsid w:val="001F54FB"/>
    <w:rsid w:val="001F5C0C"/>
    <w:rsid w:val="001F5CE1"/>
    <w:rsid w:val="001F609C"/>
    <w:rsid w:val="001F6D5A"/>
    <w:rsid w:val="001F7029"/>
    <w:rsid w:val="001F7726"/>
    <w:rsid w:val="00200279"/>
    <w:rsid w:val="00200D76"/>
    <w:rsid w:val="00200FA1"/>
    <w:rsid w:val="0020114C"/>
    <w:rsid w:val="00201AE9"/>
    <w:rsid w:val="00202451"/>
    <w:rsid w:val="002024ED"/>
    <w:rsid w:val="00202BA5"/>
    <w:rsid w:val="00202CF4"/>
    <w:rsid w:val="00203DD3"/>
    <w:rsid w:val="002041ED"/>
    <w:rsid w:val="0020425F"/>
    <w:rsid w:val="00205397"/>
    <w:rsid w:val="0020553E"/>
    <w:rsid w:val="00205819"/>
    <w:rsid w:val="00205935"/>
    <w:rsid w:val="00205987"/>
    <w:rsid w:val="00205A30"/>
    <w:rsid w:val="00205D71"/>
    <w:rsid w:val="0020634C"/>
    <w:rsid w:val="00206889"/>
    <w:rsid w:val="00206963"/>
    <w:rsid w:val="00207548"/>
    <w:rsid w:val="00210292"/>
    <w:rsid w:val="002112C3"/>
    <w:rsid w:val="002114D7"/>
    <w:rsid w:val="002119CF"/>
    <w:rsid w:val="00211D57"/>
    <w:rsid w:val="00213BDD"/>
    <w:rsid w:val="00213CB9"/>
    <w:rsid w:val="00213D83"/>
    <w:rsid w:val="00214177"/>
    <w:rsid w:val="00214A4E"/>
    <w:rsid w:val="00214C61"/>
    <w:rsid w:val="00214D4A"/>
    <w:rsid w:val="00214D86"/>
    <w:rsid w:val="00215186"/>
    <w:rsid w:val="00215343"/>
    <w:rsid w:val="00215A1D"/>
    <w:rsid w:val="00216143"/>
    <w:rsid w:val="002164E0"/>
    <w:rsid w:val="00216A2E"/>
    <w:rsid w:val="00217230"/>
    <w:rsid w:val="0021734B"/>
    <w:rsid w:val="00217388"/>
    <w:rsid w:val="002176CF"/>
    <w:rsid w:val="00217F53"/>
    <w:rsid w:val="002204DF"/>
    <w:rsid w:val="00220934"/>
    <w:rsid w:val="00220F90"/>
    <w:rsid w:val="00221334"/>
    <w:rsid w:val="00221365"/>
    <w:rsid w:val="00221920"/>
    <w:rsid w:val="00221A49"/>
    <w:rsid w:val="00221BA7"/>
    <w:rsid w:val="00221D88"/>
    <w:rsid w:val="00221E7C"/>
    <w:rsid w:val="00222640"/>
    <w:rsid w:val="00222AE8"/>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6DC"/>
    <w:rsid w:val="00231BC4"/>
    <w:rsid w:val="00231E08"/>
    <w:rsid w:val="002320F7"/>
    <w:rsid w:val="0023281B"/>
    <w:rsid w:val="002329C1"/>
    <w:rsid w:val="00232AC4"/>
    <w:rsid w:val="00232CA7"/>
    <w:rsid w:val="002334E3"/>
    <w:rsid w:val="00233AE9"/>
    <w:rsid w:val="00234136"/>
    <w:rsid w:val="002344BC"/>
    <w:rsid w:val="0023481E"/>
    <w:rsid w:val="00234FEB"/>
    <w:rsid w:val="00235706"/>
    <w:rsid w:val="00235934"/>
    <w:rsid w:val="00235B37"/>
    <w:rsid w:val="00235D8F"/>
    <w:rsid w:val="00235E9F"/>
    <w:rsid w:val="00235EA1"/>
    <w:rsid w:val="00235F30"/>
    <w:rsid w:val="002365F4"/>
    <w:rsid w:val="0023717B"/>
    <w:rsid w:val="00237808"/>
    <w:rsid w:val="00240369"/>
    <w:rsid w:val="002408A7"/>
    <w:rsid w:val="00241078"/>
    <w:rsid w:val="0024149D"/>
    <w:rsid w:val="00241CA0"/>
    <w:rsid w:val="00241D07"/>
    <w:rsid w:val="002423C0"/>
    <w:rsid w:val="00242A96"/>
    <w:rsid w:val="00242FC1"/>
    <w:rsid w:val="00243F70"/>
    <w:rsid w:val="0024431F"/>
    <w:rsid w:val="00244566"/>
    <w:rsid w:val="002449B2"/>
    <w:rsid w:val="00244A13"/>
    <w:rsid w:val="00244E04"/>
    <w:rsid w:val="0024507D"/>
    <w:rsid w:val="002452DC"/>
    <w:rsid w:val="002453D9"/>
    <w:rsid w:val="0024613F"/>
    <w:rsid w:val="002463F9"/>
    <w:rsid w:val="00246D3F"/>
    <w:rsid w:val="0024706B"/>
    <w:rsid w:val="002474AC"/>
    <w:rsid w:val="00247CAE"/>
    <w:rsid w:val="002505E5"/>
    <w:rsid w:val="00250895"/>
    <w:rsid w:val="002510DE"/>
    <w:rsid w:val="00251681"/>
    <w:rsid w:val="00251708"/>
    <w:rsid w:val="0025185A"/>
    <w:rsid w:val="002518AA"/>
    <w:rsid w:val="00251B24"/>
    <w:rsid w:val="0025239D"/>
    <w:rsid w:val="00252881"/>
    <w:rsid w:val="00252CC4"/>
    <w:rsid w:val="00254147"/>
    <w:rsid w:val="0025583A"/>
    <w:rsid w:val="00256075"/>
    <w:rsid w:val="00256577"/>
    <w:rsid w:val="00260410"/>
    <w:rsid w:val="002607EA"/>
    <w:rsid w:val="002608F1"/>
    <w:rsid w:val="00260B99"/>
    <w:rsid w:val="00260DC2"/>
    <w:rsid w:val="00261545"/>
    <w:rsid w:val="00261A0B"/>
    <w:rsid w:val="0026220A"/>
    <w:rsid w:val="002624CB"/>
    <w:rsid w:val="00262B79"/>
    <w:rsid w:val="00262DAD"/>
    <w:rsid w:val="00263100"/>
    <w:rsid w:val="00263F24"/>
    <w:rsid w:val="00264502"/>
    <w:rsid w:val="00264EA7"/>
    <w:rsid w:val="00264F49"/>
    <w:rsid w:val="00265216"/>
    <w:rsid w:val="002654E3"/>
    <w:rsid w:val="00265EAF"/>
    <w:rsid w:val="00265FCD"/>
    <w:rsid w:val="00266073"/>
    <w:rsid w:val="00266150"/>
    <w:rsid w:val="002667CE"/>
    <w:rsid w:val="00266F43"/>
    <w:rsid w:val="00267133"/>
    <w:rsid w:val="002672F5"/>
    <w:rsid w:val="00267D79"/>
    <w:rsid w:val="0027031F"/>
    <w:rsid w:val="002703DA"/>
    <w:rsid w:val="00270451"/>
    <w:rsid w:val="002707E2"/>
    <w:rsid w:val="00270E15"/>
    <w:rsid w:val="002711E2"/>
    <w:rsid w:val="002713E8"/>
    <w:rsid w:val="00271844"/>
    <w:rsid w:val="00271CF6"/>
    <w:rsid w:val="00271F67"/>
    <w:rsid w:val="0027224D"/>
    <w:rsid w:val="00272BCC"/>
    <w:rsid w:val="002733EF"/>
    <w:rsid w:val="0027383F"/>
    <w:rsid w:val="00273CEA"/>
    <w:rsid w:val="00274892"/>
    <w:rsid w:val="0027500C"/>
    <w:rsid w:val="002753D4"/>
    <w:rsid w:val="00275560"/>
    <w:rsid w:val="00276468"/>
    <w:rsid w:val="00276DB8"/>
    <w:rsid w:val="002772A8"/>
    <w:rsid w:val="00277371"/>
    <w:rsid w:val="002773C6"/>
    <w:rsid w:val="00277A7A"/>
    <w:rsid w:val="00277DBA"/>
    <w:rsid w:val="00277E33"/>
    <w:rsid w:val="002801CE"/>
    <w:rsid w:val="0028048C"/>
    <w:rsid w:val="00280C5C"/>
    <w:rsid w:val="00281700"/>
    <w:rsid w:val="00281708"/>
    <w:rsid w:val="00282F1A"/>
    <w:rsid w:val="00282FFB"/>
    <w:rsid w:val="00283006"/>
    <w:rsid w:val="0028312B"/>
    <w:rsid w:val="00283162"/>
    <w:rsid w:val="002831FF"/>
    <w:rsid w:val="002839AD"/>
    <w:rsid w:val="002857EB"/>
    <w:rsid w:val="00285B49"/>
    <w:rsid w:val="0028650A"/>
    <w:rsid w:val="0028706D"/>
    <w:rsid w:val="0029006C"/>
    <w:rsid w:val="00290214"/>
    <w:rsid w:val="002905F2"/>
    <w:rsid w:val="002906A4"/>
    <w:rsid w:val="0029201C"/>
    <w:rsid w:val="002922FF"/>
    <w:rsid w:val="002924C3"/>
    <w:rsid w:val="0029258E"/>
    <w:rsid w:val="0029276D"/>
    <w:rsid w:val="002927C5"/>
    <w:rsid w:val="00292EB6"/>
    <w:rsid w:val="00292FA2"/>
    <w:rsid w:val="002932DC"/>
    <w:rsid w:val="00293538"/>
    <w:rsid w:val="002936D6"/>
    <w:rsid w:val="00293760"/>
    <w:rsid w:val="002937AD"/>
    <w:rsid w:val="0029481C"/>
    <w:rsid w:val="00294B1A"/>
    <w:rsid w:val="00295429"/>
    <w:rsid w:val="002957AD"/>
    <w:rsid w:val="00295F04"/>
    <w:rsid w:val="00295F37"/>
    <w:rsid w:val="00296225"/>
    <w:rsid w:val="002969C2"/>
    <w:rsid w:val="00296C34"/>
    <w:rsid w:val="00296D15"/>
    <w:rsid w:val="00296D76"/>
    <w:rsid w:val="0029704A"/>
    <w:rsid w:val="00297324"/>
    <w:rsid w:val="002974A5"/>
    <w:rsid w:val="00297575"/>
    <w:rsid w:val="002975BC"/>
    <w:rsid w:val="002979FC"/>
    <w:rsid w:val="00297A29"/>
    <w:rsid w:val="002A00F3"/>
    <w:rsid w:val="002A03BA"/>
    <w:rsid w:val="002A0DBF"/>
    <w:rsid w:val="002A0E59"/>
    <w:rsid w:val="002A139F"/>
    <w:rsid w:val="002A142A"/>
    <w:rsid w:val="002A1624"/>
    <w:rsid w:val="002A18AB"/>
    <w:rsid w:val="002A1FBF"/>
    <w:rsid w:val="002A20A2"/>
    <w:rsid w:val="002A3231"/>
    <w:rsid w:val="002A3458"/>
    <w:rsid w:val="002A3C85"/>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7613"/>
    <w:rsid w:val="002A7685"/>
    <w:rsid w:val="002A7ADB"/>
    <w:rsid w:val="002B00AF"/>
    <w:rsid w:val="002B020D"/>
    <w:rsid w:val="002B0387"/>
    <w:rsid w:val="002B08EB"/>
    <w:rsid w:val="002B1156"/>
    <w:rsid w:val="002B117B"/>
    <w:rsid w:val="002B1487"/>
    <w:rsid w:val="002B1FAD"/>
    <w:rsid w:val="002B2B25"/>
    <w:rsid w:val="002B2FBD"/>
    <w:rsid w:val="002B31F7"/>
    <w:rsid w:val="002B384E"/>
    <w:rsid w:val="002B3CD6"/>
    <w:rsid w:val="002B3D5A"/>
    <w:rsid w:val="002B43FC"/>
    <w:rsid w:val="002B5067"/>
    <w:rsid w:val="002B5F86"/>
    <w:rsid w:val="002B6970"/>
    <w:rsid w:val="002B739C"/>
    <w:rsid w:val="002B7918"/>
    <w:rsid w:val="002C0167"/>
    <w:rsid w:val="002C0256"/>
    <w:rsid w:val="002C18C0"/>
    <w:rsid w:val="002C1B6C"/>
    <w:rsid w:val="002C1C84"/>
    <w:rsid w:val="002C266A"/>
    <w:rsid w:val="002C26C7"/>
    <w:rsid w:val="002C2A26"/>
    <w:rsid w:val="002C2D6D"/>
    <w:rsid w:val="002C2FA3"/>
    <w:rsid w:val="002C323B"/>
    <w:rsid w:val="002C40B7"/>
    <w:rsid w:val="002C5170"/>
    <w:rsid w:val="002C5DA9"/>
    <w:rsid w:val="002C607A"/>
    <w:rsid w:val="002C66CC"/>
    <w:rsid w:val="002C6A72"/>
    <w:rsid w:val="002C6C46"/>
    <w:rsid w:val="002C6F6D"/>
    <w:rsid w:val="002C7026"/>
    <w:rsid w:val="002C7785"/>
    <w:rsid w:val="002C79A3"/>
    <w:rsid w:val="002D01E2"/>
    <w:rsid w:val="002D121D"/>
    <w:rsid w:val="002D14C9"/>
    <w:rsid w:val="002D1A62"/>
    <w:rsid w:val="002D2A45"/>
    <w:rsid w:val="002D2B1C"/>
    <w:rsid w:val="002D2E18"/>
    <w:rsid w:val="002D342E"/>
    <w:rsid w:val="002D38BC"/>
    <w:rsid w:val="002D3B1D"/>
    <w:rsid w:val="002D43AC"/>
    <w:rsid w:val="002D4773"/>
    <w:rsid w:val="002D4D29"/>
    <w:rsid w:val="002D4FBE"/>
    <w:rsid w:val="002D50AD"/>
    <w:rsid w:val="002D5104"/>
    <w:rsid w:val="002D5A58"/>
    <w:rsid w:val="002D5A98"/>
    <w:rsid w:val="002D5ED9"/>
    <w:rsid w:val="002D66D8"/>
    <w:rsid w:val="002D67B1"/>
    <w:rsid w:val="002D685E"/>
    <w:rsid w:val="002D6B18"/>
    <w:rsid w:val="002D6D50"/>
    <w:rsid w:val="002D6E2F"/>
    <w:rsid w:val="002D71AC"/>
    <w:rsid w:val="002D7761"/>
    <w:rsid w:val="002D7E4B"/>
    <w:rsid w:val="002E0121"/>
    <w:rsid w:val="002E0206"/>
    <w:rsid w:val="002E03E3"/>
    <w:rsid w:val="002E06B4"/>
    <w:rsid w:val="002E0A74"/>
    <w:rsid w:val="002E0CA1"/>
    <w:rsid w:val="002E0EB6"/>
    <w:rsid w:val="002E0EDA"/>
    <w:rsid w:val="002E13FF"/>
    <w:rsid w:val="002E1CF5"/>
    <w:rsid w:val="002E20BB"/>
    <w:rsid w:val="002E22F5"/>
    <w:rsid w:val="002E3465"/>
    <w:rsid w:val="002E3943"/>
    <w:rsid w:val="002E4B28"/>
    <w:rsid w:val="002E4DE3"/>
    <w:rsid w:val="002E51CE"/>
    <w:rsid w:val="002E52E2"/>
    <w:rsid w:val="002E638B"/>
    <w:rsid w:val="002E6A2B"/>
    <w:rsid w:val="002E6ABD"/>
    <w:rsid w:val="002E6AE0"/>
    <w:rsid w:val="002E7403"/>
    <w:rsid w:val="002E7779"/>
    <w:rsid w:val="002F0053"/>
    <w:rsid w:val="002F03EC"/>
    <w:rsid w:val="002F09A8"/>
    <w:rsid w:val="002F1D70"/>
    <w:rsid w:val="002F260A"/>
    <w:rsid w:val="002F2613"/>
    <w:rsid w:val="002F3146"/>
    <w:rsid w:val="002F42AC"/>
    <w:rsid w:val="002F444D"/>
    <w:rsid w:val="002F4964"/>
    <w:rsid w:val="002F5020"/>
    <w:rsid w:val="002F562E"/>
    <w:rsid w:val="002F653F"/>
    <w:rsid w:val="002F7496"/>
    <w:rsid w:val="002F757F"/>
    <w:rsid w:val="002F75CB"/>
    <w:rsid w:val="002F7E84"/>
    <w:rsid w:val="003000C0"/>
    <w:rsid w:val="00300254"/>
    <w:rsid w:val="00300476"/>
    <w:rsid w:val="00300891"/>
    <w:rsid w:val="00300CD0"/>
    <w:rsid w:val="00301D94"/>
    <w:rsid w:val="003021AE"/>
    <w:rsid w:val="003021BA"/>
    <w:rsid w:val="00302277"/>
    <w:rsid w:val="0030265A"/>
    <w:rsid w:val="00302CD4"/>
    <w:rsid w:val="00302FEE"/>
    <w:rsid w:val="003030C9"/>
    <w:rsid w:val="0030363B"/>
    <w:rsid w:val="003038A4"/>
    <w:rsid w:val="00303AB6"/>
    <w:rsid w:val="00303F80"/>
    <w:rsid w:val="003040E8"/>
    <w:rsid w:val="00304746"/>
    <w:rsid w:val="00304EF9"/>
    <w:rsid w:val="00305365"/>
    <w:rsid w:val="00305B94"/>
    <w:rsid w:val="00306730"/>
    <w:rsid w:val="00306883"/>
    <w:rsid w:val="00307188"/>
    <w:rsid w:val="0030752B"/>
    <w:rsid w:val="003078EB"/>
    <w:rsid w:val="00307CA8"/>
    <w:rsid w:val="00310420"/>
    <w:rsid w:val="003107F6"/>
    <w:rsid w:val="0031087D"/>
    <w:rsid w:val="0031090D"/>
    <w:rsid w:val="00310AD3"/>
    <w:rsid w:val="00310F34"/>
    <w:rsid w:val="003113E5"/>
    <w:rsid w:val="00311547"/>
    <w:rsid w:val="003117DB"/>
    <w:rsid w:val="00311A33"/>
    <w:rsid w:val="00311E8A"/>
    <w:rsid w:val="0031267B"/>
    <w:rsid w:val="003126E0"/>
    <w:rsid w:val="00312908"/>
    <w:rsid w:val="00312BC1"/>
    <w:rsid w:val="00312F51"/>
    <w:rsid w:val="00313DFD"/>
    <w:rsid w:val="003140C6"/>
    <w:rsid w:val="00314540"/>
    <w:rsid w:val="00314EA2"/>
    <w:rsid w:val="003151EE"/>
    <w:rsid w:val="0031588E"/>
    <w:rsid w:val="003158D4"/>
    <w:rsid w:val="00316347"/>
    <w:rsid w:val="003172AB"/>
    <w:rsid w:val="003176D4"/>
    <w:rsid w:val="0031796C"/>
    <w:rsid w:val="00317CD8"/>
    <w:rsid w:val="00317D02"/>
    <w:rsid w:val="00320201"/>
    <w:rsid w:val="0032068E"/>
    <w:rsid w:val="0032184E"/>
    <w:rsid w:val="00321BA0"/>
    <w:rsid w:val="00321E3B"/>
    <w:rsid w:val="00321ECD"/>
    <w:rsid w:val="00322198"/>
    <w:rsid w:val="0032233A"/>
    <w:rsid w:val="0032275C"/>
    <w:rsid w:val="00322829"/>
    <w:rsid w:val="00322E71"/>
    <w:rsid w:val="00323C63"/>
    <w:rsid w:val="00323CF8"/>
    <w:rsid w:val="00324048"/>
    <w:rsid w:val="00324517"/>
    <w:rsid w:val="00324585"/>
    <w:rsid w:val="003245CA"/>
    <w:rsid w:val="00324AF4"/>
    <w:rsid w:val="00324C3B"/>
    <w:rsid w:val="003251EA"/>
    <w:rsid w:val="00325590"/>
    <w:rsid w:val="00325B47"/>
    <w:rsid w:val="00325F8A"/>
    <w:rsid w:val="00326099"/>
    <w:rsid w:val="0032641E"/>
    <w:rsid w:val="003270DD"/>
    <w:rsid w:val="003273A5"/>
    <w:rsid w:val="0032795B"/>
    <w:rsid w:val="00327B7A"/>
    <w:rsid w:val="0033003A"/>
    <w:rsid w:val="003305C0"/>
    <w:rsid w:val="003307AE"/>
    <w:rsid w:val="00330A98"/>
    <w:rsid w:val="00330F58"/>
    <w:rsid w:val="0033115E"/>
    <w:rsid w:val="00331241"/>
    <w:rsid w:val="00331270"/>
    <w:rsid w:val="0033130F"/>
    <w:rsid w:val="00331653"/>
    <w:rsid w:val="003316C8"/>
    <w:rsid w:val="003321EB"/>
    <w:rsid w:val="00332791"/>
    <w:rsid w:val="00333247"/>
    <w:rsid w:val="0033333F"/>
    <w:rsid w:val="00333571"/>
    <w:rsid w:val="003339D8"/>
    <w:rsid w:val="00333E2A"/>
    <w:rsid w:val="00334461"/>
    <w:rsid w:val="003349DD"/>
    <w:rsid w:val="003352B8"/>
    <w:rsid w:val="00335697"/>
    <w:rsid w:val="0033591E"/>
    <w:rsid w:val="00335AB6"/>
    <w:rsid w:val="003364BE"/>
    <w:rsid w:val="0033675A"/>
    <w:rsid w:val="00336A6D"/>
    <w:rsid w:val="00336D27"/>
    <w:rsid w:val="00336E03"/>
    <w:rsid w:val="0034043E"/>
    <w:rsid w:val="00340DF7"/>
    <w:rsid w:val="00341238"/>
    <w:rsid w:val="003413CA"/>
    <w:rsid w:val="0034157F"/>
    <w:rsid w:val="003415CE"/>
    <w:rsid w:val="00341772"/>
    <w:rsid w:val="00342746"/>
    <w:rsid w:val="00342A0D"/>
    <w:rsid w:val="003430BB"/>
    <w:rsid w:val="00343188"/>
    <w:rsid w:val="003438F1"/>
    <w:rsid w:val="0034411C"/>
    <w:rsid w:val="00344261"/>
    <w:rsid w:val="00344344"/>
    <w:rsid w:val="003453C4"/>
    <w:rsid w:val="003457D9"/>
    <w:rsid w:val="003460DD"/>
    <w:rsid w:val="00346886"/>
    <w:rsid w:val="003506AE"/>
    <w:rsid w:val="0035080C"/>
    <w:rsid w:val="00350825"/>
    <w:rsid w:val="00350D8D"/>
    <w:rsid w:val="00350D91"/>
    <w:rsid w:val="00351538"/>
    <w:rsid w:val="0035167F"/>
    <w:rsid w:val="00351B40"/>
    <w:rsid w:val="00351BE0"/>
    <w:rsid w:val="00351F1E"/>
    <w:rsid w:val="00353003"/>
    <w:rsid w:val="00353CF6"/>
    <w:rsid w:val="003542D9"/>
    <w:rsid w:val="003549F2"/>
    <w:rsid w:val="00354CB2"/>
    <w:rsid w:val="00354E81"/>
    <w:rsid w:val="00356767"/>
    <w:rsid w:val="003567C1"/>
    <w:rsid w:val="00356D83"/>
    <w:rsid w:val="0036042E"/>
    <w:rsid w:val="0036117C"/>
    <w:rsid w:val="003612A1"/>
    <w:rsid w:val="00361394"/>
    <w:rsid w:val="00362324"/>
    <w:rsid w:val="00362A99"/>
    <w:rsid w:val="00362C32"/>
    <w:rsid w:val="003631DD"/>
    <w:rsid w:val="003632F2"/>
    <w:rsid w:val="00365545"/>
    <w:rsid w:val="00365763"/>
    <w:rsid w:val="00366364"/>
    <w:rsid w:val="003663ED"/>
    <w:rsid w:val="0036640A"/>
    <w:rsid w:val="00366669"/>
    <w:rsid w:val="003666EB"/>
    <w:rsid w:val="003667F8"/>
    <w:rsid w:val="0036726C"/>
    <w:rsid w:val="003679C3"/>
    <w:rsid w:val="00367EEA"/>
    <w:rsid w:val="003700D6"/>
    <w:rsid w:val="00370A8E"/>
    <w:rsid w:val="003712E9"/>
    <w:rsid w:val="0037191C"/>
    <w:rsid w:val="003719BB"/>
    <w:rsid w:val="003727D9"/>
    <w:rsid w:val="00372B03"/>
    <w:rsid w:val="00372BFC"/>
    <w:rsid w:val="003738D6"/>
    <w:rsid w:val="00373B1D"/>
    <w:rsid w:val="00374701"/>
    <w:rsid w:val="00374A99"/>
    <w:rsid w:val="00375526"/>
    <w:rsid w:val="00375BDC"/>
    <w:rsid w:val="00376398"/>
    <w:rsid w:val="003763F7"/>
    <w:rsid w:val="003770C8"/>
    <w:rsid w:val="00377CF1"/>
    <w:rsid w:val="00380114"/>
    <w:rsid w:val="00380397"/>
    <w:rsid w:val="00380555"/>
    <w:rsid w:val="00380BBE"/>
    <w:rsid w:val="00380CB0"/>
    <w:rsid w:val="00381A2D"/>
    <w:rsid w:val="00381A41"/>
    <w:rsid w:val="00382530"/>
    <w:rsid w:val="0038338C"/>
    <w:rsid w:val="00383838"/>
    <w:rsid w:val="003838BB"/>
    <w:rsid w:val="003838E1"/>
    <w:rsid w:val="00383E1A"/>
    <w:rsid w:val="00384402"/>
    <w:rsid w:val="00384A0F"/>
    <w:rsid w:val="003850DA"/>
    <w:rsid w:val="00385A0F"/>
    <w:rsid w:val="00385A25"/>
    <w:rsid w:val="00385BAD"/>
    <w:rsid w:val="0038600B"/>
    <w:rsid w:val="003861BC"/>
    <w:rsid w:val="003863DB"/>
    <w:rsid w:val="0038644C"/>
    <w:rsid w:val="00386476"/>
    <w:rsid w:val="00386BD3"/>
    <w:rsid w:val="00386C9E"/>
    <w:rsid w:val="00387334"/>
    <w:rsid w:val="003873DE"/>
    <w:rsid w:val="00387649"/>
    <w:rsid w:val="0038783E"/>
    <w:rsid w:val="003907FD"/>
    <w:rsid w:val="00390DBE"/>
    <w:rsid w:val="00390DC0"/>
    <w:rsid w:val="0039110E"/>
    <w:rsid w:val="00391296"/>
    <w:rsid w:val="0039214F"/>
    <w:rsid w:val="003922AC"/>
    <w:rsid w:val="00392436"/>
    <w:rsid w:val="003927A4"/>
    <w:rsid w:val="0039287F"/>
    <w:rsid w:val="00392A72"/>
    <w:rsid w:val="00392D84"/>
    <w:rsid w:val="0039313A"/>
    <w:rsid w:val="0039345B"/>
    <w:rsid w:val="00393C6D"/>
    <w:rsid w:val="00393F9E"/>
    <w:rsid w:val="003948B4"/>
    <w:rsid w:val="00394A40"/>
    <w:rsid w:val="00394AB0"/>
    <w:rsid w:val="0039540E"/>
    <w:rsid w:val="00395676"/>
    <w:rsid w:val="00395D58"/>
    <w:rsid w:val="00396457"/>
    <w:rsid w:val="00396EA6"/>
    <w:rsid w:val="00397906"/>
    <w:rsid w:val="003979E7"/>
    <w:rsid w:val="00397D3C"/>
    <w:rsid w:val="003A04A0"/>
    <w:rsid w:val="003A0602"/>
    <w:rsid w:val="003A08FD"/>
    <w:rsid w:val="003A0ABD"/>
    <w:rsid w:val="003A0B90"/>
    <w:rsid w:val="003A12F8"/>
    <w:rsid w:val="003A1569"/>
    <w:rsid w:val="003A16CA"/>
    <w:rsid w:val="003A1BC0"/>
    <w:rsid w:val="003A1BCE"/>
    <w:rsid w:val="003A2F96"/>
    <w:rsid w:val="003A2FC9"/>
    <w:rsid w:val="003A372E"/>
    <w:rsid w:val="003A37AC"/>
    <w:rsid w:val="003A3973"/>
    <w:rsid w:val="003A39B1"/>
    <w:rsid w:val="003A3E1F"/>
    <w:rsid w:val="003A3E56"/>
    <w:rsid w:val="003A44F5"/>
    <w:rsid w:val="003A5076"/>
    <w:rsid w:val="003A5234"/>
    <w:rsid w:val="003A5282"/>
    <w:rsid w:val="003A530D"/>
    <w:rsid w:val="003A57F0"/>
    <w:rsid w:val="003A5CAF"/>
    <w:rsid w:val="003A5DA4"/>
    <w:rsid w:val="003A6104"/>
    <w:rsid w:val="003A6C7A"/>
    <w:rsid w:val="003A7CBD"/>
    <w:rsid w:val="003A7E8B"/>
    <w:rsid w:val="003B016E"/>
    <w:rsid w:val="003B0896"/>
    <w:rsid w:val="003B10B3"/>
    <w:rsid w:val="003B18EA"/>
    <w:rsid w:val="003B1BC7"/>
    <w:rsid w:val="003B2363"/>
    <w:rsid w:val="003B27F7"/>
    <w:rsid w:val="003B287C"/>
    <w:rsid w:val="003B29F0"/>
    <w:rsid w:val="003B3225"/>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12B4"/>
    <w:rsid w:val="003C167E"/>
    <w:rsid w:val="003C1758"/>
    <w:rsid w:val="003C1A9C"/>
    <w:rsid w:val="003C1D97"/>
    <w:rsid w:val="003C1FE7"/>
    <w:rsid w:val="003C22D8"/>
    <w:rsid w:val="003C2541"/>
    <w:rsid w:val="003C2B16"/>
    <w:rsid w:val="003C2EFD"/>
    <w:rsid w:val="003C31B8"/>
    <w:rsid w:val="003C37DE"/>
    <w:rsid w:val="003C3A1E"/>
    <w:rsid w:val="003C3E16"/>
    <w:rsid w:val="003C4D66"/>
    <w:rsid w:val="003C4F5D"/>
    <w:rsid w:val="003C500F"/>
    <w:rsid w:val="003C51D8"/>
    <w:rsid w:val="003C58B9"/>
    <w:rsid w:val="003C5D5A"/>
    <w:rsid w:val="003C5F99"/>
    <w:rsid w:val="003C6550"/>
    <w:rsid w:val="003C6A3C"/>
    <w:rsid w:val="003C6A82"/>
    <w:rsid w:val="003C73A9"/>
    <w:rsid w:val="003C7AC8"/>
    <w:rsid w:val="003D0120"/>
    <w:rsid w:val="003D04BD"/>
    <w:rsid w:val="003D0551"/>
    <w:rsid w:val="003D1188"/>
    <w:rsid w:val="003D1580"/>
    <w:rsid w:val="003D161E"/>
    <w:rsid w:val="003D16BD"/>
    <w:rsid w:val="003D1C42"/>
    <w:rsid w:val="003D1E94"/>
    <w:rsid w:val="003D243E"/>
    <w:rsid w:val="003D2559"/>
    <w:rsid w:val="003D2EAA"/>
    <w:rsid w:val="003D385B"/>
    <w:rsid w:val="003D3EC7"/>
    <w:rsid w:val="003D3F0E"/>
    <w:rsid w:val="003D4FE7"/>
    <w:rsid w:val="003D5254"/>
    <w:rsid w:val="003D5536"/>
    <w:rsid w:val="003D5BA3"/>
    <w:rsid w:val="003D622D"/>
    <w:rsid w:val="003D6CA1"/>
    <w:rsid w:val="003D6ECA"/>
    <w:rsid w:val="003E08FD"/>
    <w:rsid w:val="003E1389"/>
    <w:rsid w:val="003E147E"/>
    <w:rsid w:val="003E1EF2"/>
    <w:rsid w:val="003E2462"/>
    <w:rsid w:val="003E254F"/>
    <w:rsid w:val="003E2844"/>
    <w:rsid w:val="003E3254"/>
    <w:rsid w:val="003E326E"/>
    <w:rsid w:val="003E3851"/>
    <w:rsid w:val="003E3B59"/>
    <w:rsid w:val="003E42D1"/>
    <w:rsid w:val="003E4432"/>
    <w:rsid w:val="003E49DE"/>
    <w:rsid w:val="003E4E9B"/>
    <w:rsid w:val="003E5226"/>
    <w:rsid w:val="003E5855"/>
    <w:rsid w:val="003E58C1"/>
    <w:rsid w:val="003E624D"/>
    <w:rsid w:val="003E62FB"/>
    <w:rsid w:val="003E6ED9"/>
    <w:rsid w:val="003E71E5"/>
    <w:rsid w:val="003E759C"/>
    <w:rsid w:val="003F0530"/>
    <w:rsid w:val="003F0EA1"/>
    <w:rsid w:val="003F195C"/>
    <w:rsid w:val="003F1D6D"/>
    <w:rsid w:val="003F22CC"/>
    <w:rsid w:val="003F2431"/>
    <w:rsid w:val="003F26DD"/>
    <w:rsid w:val="003F2D43"/>
    <w:rsid w:val="003F2E43"/>
    <w:rsid w:val="003F318C"/>
    <w:rsid w:val="003F403B"/>
    <w:rsid w:val="003F4BC0"/>
    <w:rsid w:val="003F4FF8"/>
    <w:rsid w:val="003F59CD"/>
    <w:rsid w:val="003F59D3"/>
    <w:rsid w:val="003F61A5"/>
    <w:rsid w:val="003F6636"/>
    <w:rsid w:val="003F6DAE"/>
    <w:rsid w:val="003F6F74"/>
    <w:rsid w:val="003F70E8"/>
    <w:rsid w:val="003F73E7"/>
    <w:rsid w:val="0040026F"/>
    <w:rsid w:val="00400534"/>
    <w:rsid w:val="004009EC"/>
    <w:rsid w:val="00401622"/>
    <w:rsid w:val="00401643"/>
    <w:rsid w:val="00401C68"/>
    <w:rsid w:val="0040219E"/>
    <w:rsid w:val="00402654"/>
    <w:rsid w:val="00402656"/>
    <w:rsid w:val="00402EEA"/>
    <w:rsid w:val="0040349B"/>
    <w:rsid w:val="004035A9"/>
    <w:rsid w:val="0040379F"/>
    <w:rsid w:val="00403A33"/>
    <w:rsid w:val="00403F40"/>
    <w:rsid w:val="004040A5"/>
    <w:rsid w:val="00404376"/>
    <w:rsid w:val="00404AFF"/>
    <w:rsid w:val="00404E4D"/>
    <w:rsid w:val="00405372"/>
    <w:rsid w:val="00405EDC"/>
    <w:rsid w:val="00406346"/>
    <w:rsid w:val="00406881"/>
    <w:rsid w:val="004072EB"/>
    <w:rsid w:val="004073EB"/>
    <w:rsid w:val="00407CA9"/>
    <w:rsid w:val="004100B9"/>
    <w:rsid w:val="004107FA"/>
    <w:rsid w:val="004108C3"/>
    <w:rsid w:val="00410D96"/>
    <w:rsid w:val="004111E5"/>
    <w:rsid w:val="00411414"/>
    <w:rsid w:val="0041170A"/>
    <w:rsid w:val="004118B1"/>
    <w:rsid w:val="00411C73"/>
    <w:rsid w:val="00411C7F"/>
    <w:rsid w:val="00411DDA"/>
    <w:rsid w:val="0041213C"/>
    <w:rsid w:val="0041293D"/>
    <w:rsid w:val="00412A4B"/>
    <w:rsid w:val="00413288"/>
    <w:rsid w:val="004139DF"/>
    <w:rsid w:val="00413A85"/>
    <w:rsid w:val="00413D08"/>
    <w:rsid w:val="00413F7A"/>
    <w:rsid w:val="0041431B"/>
    <w:rsid w:val="004145A0"/>
    <w:rsid w:val="004145A1"/>
    <w:rsid w:val="004147E5"/>
    <w:rsid w:val="00414F1E"/>
    <w:rsid w:val="00415250"/>
    <w:rsid w:val="004156B3"/>
    <w:rsid w:val="00415B07"/>
    <w:rsid w:val="00416155"/>
    <w:rsid w:val="0041616F"/>
    <w:rsid w:val="00416819"/>
    <w:rsid w:val="00416CE9"/>
    <w:rsid w:val="0041704A"/>
    <w:rsid w:val="004171BB"/>
    <w:rsid w:val="004173CA"/>
    <w:rsid w:val="0041747F"/>
    <w:rsid w:val="004179E9"/>
    <w:rsid w:val="00420406"/>
    <w:rsid w:val="004207A3"/>
    <w:rsid w:val="00420D9F"/>
    <w:rsid w:val="00421743"/>
    <w:rsid w:val="004219F8"/>
    <w:rsid w:val="00421C27"/>
    <w:rsid w:val="004228A3"/>
    <w:rsid w:val="00422E23"/>
    <w:rsid w:val="0042324D"/>
    <w:rsid w:val="00423789"/>
    <w:rsid w:val="0042448D"/>
    <w:rsid w:val="00424B13"/>
    <w:rsid w:val="00425499"/>
    <w:rsid w:val="00425A95"/>
    <w:rsid w:val="00425E55"/>
    <w:rsid w:val="00427148"/>
    <w:rsid w:val="00427631"/>
    <w:rsid w:val="004278C2"/>
    <w:rsid w:val="004279FC"/>
    <w:rsid w:val="00427B74"/>
    <w:rsid w:val="004300E5"/>
    <w:rsid w:val="00430C09"/>
    <w:rsid w:val="00431042"/>
    <w:rsid w:val="004310A3"/>
    <w:rsid w:val="00431AC9"/>
    <w:rsid w:val="00431D07"/>
    <w:rsid w:val="00431E3E"/>
    <w:rsid w:val="004322B1"/>
    <w:rsid w:val="00432381"/>
    <w:rsid w:val="004326CB"/>
    <w:rsid w:val="0043282B"/>
    <w:rsid w:val="00432C4A"/>
    <w:rsid w:val="00432EBF"/>
    <w:rsid w:val="00432EF9"/>
    <w:rsid w:val="0043352A"/>
    <w:rsid w:val="00433E49"/>
    <w:rsid w:val="004345A1"/>
    <w:rsid w:val="00434621"/>
    <w:rsid w:val="00434664"/>
    <w:rsid w:val="00434B3B"/>
    <w:rsid w:val="00434E00"/>
    <w:rsid w:val="00435018"/>
    <w:rsid w:val="004358B5"/>
    <w:rsid w:val="00435A46"/>
    <w:rsid w:val="00436633"/>
    <w:rsid w:val="00436ED8"/>
    <w:rsid w:val="004373DA"/>
    <w:rsid w:val="00437562"/>
    <w:rsid w:val="00437A1D"/>
    <w:rsid w:val="00437CEA"/>
    <w:rsid w:val="00437E0D"/>
    <w:rsid w:val="004400C8"/>
    <w:rsid w:val="00440CF3"/>
    <w:rsid w:val="00441343"/>
    <w:rsid w:val="00441B4B"/>
    <w:rsid w:val="00441E5E"/>
    <w:rsid w:val="00442507"/>
    <w:rsid w:val="0044267D"/>
    <w:rsid w:val="004432F0"/>
    <w:rsid w:val="004433A2"/>
    <w:rsid w:val="004433DD"/>
    <w:rsid w:val="0044451C"/>
    <w:rsid w:val="0044468E"/>
    <w:rsid w:val="00444752"/>
    <w:rsid w:val="00444885"/>
    <w:rsid w:val="00444C2E"/>
    <w:rsid w:val="004454D0"/>
    <w:rsid w:val="004459D0"/>
    <w:rsid w:val="00445B3E"/>
    <w:rsid w:val="00445DC9"/>
    <w:rsid w:val="00445F9F"/>
    <w:rsid w:val="004462E8"/>
    <w:rsid w:val="004466D0"/>
    <w:rsid w:val="0044673B"/>
    <w:rsid w:val="004468FC"/>
    <w:rsid w:val="00446C1D"/>
    <w:rsid w:val="00446C90"/>
    <w:rsid w:val="00447682"/>
    <w:rsid w:val="0044777D"/>
    <w:rsid w:val="00447C5E"/>
    <w:rsid w:val="00447E0B"/>
    <w:rsid w:val="004500BC"/>
    <w:rsid w:val="0045086F"/>
    <w:rsid w:val="00450C2A"/>
    <w:rsid w:val="00450C78"/>
    <w:rsid w:val="0045100E"/>
    <w:rsid w:val="00451DEA"/>
    <w:rsid w:val="00451E38"/>
    <w:rsid w:val="0045201B"/>
    <w:rsid w:val="0045272C"/>
    <w:rsid w:val="004527DF"/>
    <w:rsid w:val="00452C51"/>
    <w:rsid w:val="00452CFE"/>
    <w:rsid w:val="0045307B"/>
    <w:rsid w:val="004533F4"/>
    <w:rsid w:val="00453ADC"/>
    <w:rsid w:val="00455100"/>
    <w:rsid w:val="0045586F"/>
    <w:rsid w:val="00455E20"/>
    <w:rsid w:val="004562C5"/>
    <w:rsid w:val="004564F8"/>
    <w:rsid w:val="004565D7"/>
    <w:rsid w:val="00456714"/>
    <w:rsid w:val="00456715"/>
    <w:rsid w:val="00456E84"/>
    <w:rsid w:val="004602D7"/>
    <w:rsid w:val="004603C5"/>
    <w:rsid w:val="00460523"/>
    <w:rsid w:val="004606C1"/>
    <w:rsid w:val="00460839"/>
    <w:rsid w:val="00460AE5"/>
    <w:rsid w:val="00461303"/>
    <w:rsid w:val="00461655"/>
    <w:rsid w:val="00461891"/>
    <w:rsid w:val="0046287B"/>
    <w:rsid w:val="0046296E"/>
    <w:rsid w:val="004629B8"/>
    <w:rsid w:val="00462B90"/>
    <w:rsid w:val="00462C02"/>
    <w:rsid w:val="00462EB2"/>
    <w:rsid w:val="00463026"/>
    <w:rsid w:val="004639A8"/>
    <w:rsid w:val="00463F83"/>
    <w:rsid w:val="0046422D"/>
    <w:rsid w:val="00464442"/>
    <w:rsid w:val="004652AA"/>
    <w:rsid w:val="00465994"/>
    <w:rsid w:val="00465ED0"/>
    <w:rsid w:val="004665D2"/>
    <w:rsid w:val="00466973"/>
    <w:rsid w:val="00467258"/>
    <w:rsid w:val="00467811"/>
    <w:rsid w:val="00467B31"/>
    <w:rsid w:val="00467EC2"/>
    <w:rsid w:val="004701EC"/>
    <w:rsid w:val="00470354"/>
    <w:rsid w:val="004704C3"/>
    <w:rsid w:val="004708E8"/>
    <w:rsid w:val="00470B3F"/>
    <w:rsid w:val="00470CF1"/>
    <w:rsid w:val="0047172D"/>
    <w:rsid w:val="0047175D"/>
    <w:rsid w:val="00471DD1"/>
    <w:rsid w:val="00471F1B"/>
    <w:rsid w:val="00471F1F"/>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6942"/>
    <w:rsid w:val="004770A1"/>
    <w:rsid w:val="00477A19"/>
    <w:rsid w:val="00477AB8"/>
    <w:rsid w:val="00480170"/>
    <w:rsid w:val="00480779"/>
    <w:rsid w:val="0048085A"/>
    <w:rsid w:val="0048095E"/>
    <w:rsid w:val="00481305"/>
    <w:rsid w:val="00481515"/>
    <w:rsid w:val="00481715"/>
    <w:rsid w:val="00481C05"/>
    <w:rsid w:val="004824B1"/>
    <w:rsid w:val="004832D1"/>
    <w:rsid w:val="004839BD"/>
    <w:rsid w:val="00484D66"/>
    <w:rsid w:val="00485A1A"/>
    <w:rsid w:val="00485A7A"/>
    <w:rsid w:val="0048659D"/>
    <w:rsid w:val="00486786"/>
    <w:rsid w:val="00486E6B"/>
    <w:rsid w:val="004872C3"/>
    <w:rsid w:val="0048738F"/>
    <w:rsid w:val="004901C6"/>
    <w:rsid w:val="0049051A"/>
    <w:rsid w:val="0049088F"/>
    <w:rsid w:val="004916F9"/>
    <w:rsid w:val="0049229A"/>
    <w:rsid w:val="0049345E"/>
    <w:rsid w:val="00493AA0"/>
    <w:rsid w:val="004948D6"/>
    <w:rsid w:val="00494E5C"/>
    <w:rsid w:val="00494E9F"/>
    <w:rsid w:val="0049537C"/>
    <w:rsid w:val="004954CB"/>
    <w:rsid w:val="00495664"/>
    <w:rsid w:val="00495804"/>
    <w:rsid w:val="00495E4D"/>
    <w:rsid w:val="00496270"/>
    <w:rsid w:val="00496A08"/>
    <w:rsid w:val="00496B05"/>
    <w:rsid w:val="0049707F"/>
    <w:rsid w:val="004971FC"/>
    <w:rsid w:val="004975B2"/>
    <w:rsid w:val="00497D67"/>
    <w:rsid w:val="00497DDE"/>
    <w:rsid w:val="00497F87"/>
    <w:rsid w:val="004A04B1"/>
    <w:rsid w:val="004A11BD"/>
    <w:rsid w:val="004A12FC"/>
    <w:rsid w:val="004A21EA"/>
    <w:rsid w:val="004A2358"/>
    <w:rsid w:val="004A24B0"/>
    <w:rsid w:val="004A305E"/>
    <w:rsid w:val="004A3363"/>
    <w:rsid w:val="004A3579"/>
    <w:rsid w:val="004A36C9"/>
    <w:rsid w:val="004A3F8E"/>
    <w:rsid w:val="004A3FEC"/>
    <w:rsid w:val="004A4095"/>
    <w:rsid w:val="004A4810"/>
    <w:rsid w:val="004A5016"/>
    <w:rsid w:val="004A551A"/>
    <w:rsid w:val="004A59C1"/>
    <w:rsid w:val="004A5CD2"/>
    <w:rsid w:val="004A5DC5"/>
    <w:rsid w:val="004A62C1"/>
    <w:rsid w:val="004A6396"/>
    <w:rsid w:val="004A68DC"/>
    <w:rsid w:val="004A6988"/>
    <w:rsid w:val="004A6A35"/>
    <w:rsid w:val="004A6AB1"/>
    <w:rsid w:val="004A6CBD"/>
    <w:rsid w:val="004A7366"/>
    <w:rsid w:val="004A754C"/>
    <w:rsid w:val="004A7B8B"/>
    <w:rsid w:val="004B046A"/>
    <w:rsid w:val="004B10AA"/>
    <w:rsid w:val="004B1476"/>
    <w:rsid w:val="004B1B0B"/>
    <w:rsid w:val="004B1FCF"/>
    <w:rsid w:val="004B2104"/>
    <w:rsid w:val="004B2443"/>
    <w:rsid w:val="004B2B02"/>
    <w:rsid w:val="004B2FA4"/>
    <w:rsid w:val="004B3354"/>
    <w:rsid w:val="004B336F"/>
    <w:rsid w:val="004B3636"/>
    <w:rsid w:val="004B367E"/>
    <w:rsid w:val="004B3C92"/>
    <w:rsid w:val="004B3CFE"/>
    <w:rsid w:val="004B3F7C"/>
    <w:rsid w:val="004B40AD"/>
    <w:rsid w:val="004B40C6"/>
    <w:rsid w:val="004B4312"/>
    <w:rsid w:val="004B535E"/>
    <w:rsid w:val="004B5710"/>
    <w:rsid w:val="004B5720"/>
    <w:rsid w:val="004B5E14"/>
    <w:rsid w:val="004B6687"/>
    <w:rsid w:val="004B6B79"/>
    <w:rsid w:val="004B6E4E"/>
    <w:rsid w:val="004B725D"/>
    <w:rsid w:val="004B7B78"/>
    <w:rsid w:val="004C05A7"/>
    <w:rsid w:val="004C0EF4"/>
    <w:rsid w:val="004C123F"/>
    <w:rsid w:val="004C1909"/>
    <w:rsid w:val="004C1A52"/>
    <w:rsid w:val="004C1EE7"/>
    <w:rsid w:val="004C2A62"/>
    <w:rsid w:val="004C2BEC"/>
    <w:rsid w:val="004C2C84"/>
    <w:rsid w:val="004C2D72"/>
    <w:rsid w:val="004C3005"/>
    <w:rsid w:val="004C34C1"/>
    <w:rsid w:val="004C36CF"/>
    <w:rsid w:val="004C4B3D"/>
    <w:rsid w:val="004C574C"/>
    <w:rsid w:val="004C625B"/>
    <w:rsid w:val="004C6A1C"/>
    <w:rsid w:val="004C6C7F"/>
    <w:rsid w:val="004C7100"/>
    <w:rsid w:val="004D098A"/>
    <w:rsid w:val="004D0CF8"/>
    <w:rsid w:val="004D0E01"/>
    <w:rsid w:val="004D0E71"/>
    <w:rsid w:val="004D1063"/>
    <w:rsid w:val="004D16F3"/>
    <w:rsid w:val="004D1B73"/>
    <w:rsid w:val="004D1C66"/>
    <w:rsid w:val="004D21DC"/>
    <w:rsid w:val="004D24E5"/>
    <w:rsid w:val="004D2D22"/>
    <w:rsid w:val="004D33CD"/>
    <w:rsid w:val="004D351B"/>
    <w:rsid w:val="004D370D"/>
    <w:rsid w:val="004D405F"/>
    <w:rsid w:val="004D4490"/>
    <w:rsid w:val="004D4557"/>
    <w:rsid w:val="004D4931"/>
    <w:rsid w:val="004D4B57"/>
    <w:rsid w:val="004D5EF2"/>
    <w:rsid w:val="004D67CE"/>
    <w:rsid w:val="004D7826"/>
    <w:rsid w:val="004D7AA7"/>
    <w:rsid w:val="004D7BB9"/>
    <w:rsid w:val="004D7D1A"/>
    <w:rsid w:val="004E0336"/>
    <w:rsid w:val="004E0745"/>
    <w:rsid w:val="004E07E9"/>
    <w:rsid w:val="004E0C65"/>
    <w:rsid w:val="004E0EA4"/>
    <w:rsid w:val="004E105E"/>
    <w:rsid w:val="004E14DF"/>
    <w:rsid w:val="004E1BFF"/>
    <w:rsid w:val="004E1D71"/>
    <w:rsid w:val="004E235D"/>
    <w:rsid w:val="004E258F"/>
    <w:rsid w:val="004E2E6C"/>
    <w:rsid w:val="004E2F6C"/>
    <w:rsid w:val="004E2FA9"/>
    <w:rsid w:val="004E3817"/>
    <w:rsid w:val="004E39F9"/>
    <w:rsid w:val="004E3C2B"/>
    <w:rsid w:val="004E4065"/>
    <w:rsid w:val="004E4435"/>
    <w:rsid w:val="004E4F46"/>
    <w:rsid w:val="004E4F92"/>
    <w:rsid w:val="004E4F9E"/>
    <w:rsid w:val="004E4FAA"/>
    <w:rsid w:val="004E5817"/>
    <w:rsid w:val="004E5E40"/>
    <w:rsid w:val="004E5FE2"/>
    <w:rsid w:val="004E74C6"/>
    <w:rsid w:val="004E7551"/>
    <w:rsid w:val="004E7CDD"/>
    <w:rsid w:val="004E7D22"/>
    <w:rsid w:val="004F0353"/>
    <w:rsid w:val="004F054F"/>
    <w:rsid w:val="004F0779"/>
    <w:rsid w:val="004F0C38"/>
    <w:rsid w:val="004F0EDE"/>
    <w:rsid w:val="004F1043"/>
    <w:rsid w:val="004F1940"/>
    <w:rsid w:val="004F1B2B"/>
    <w:rsid w:val="004F1D33"/>
    <w:rsid w:val="004F208F"/>
    <w:rsid w:val="004F22B5"/>
    <w:rsid w:val="004F22B7"/>
    <w:rsid w:val="004F24E3"/>
    <w:rsid w:val="004F2C0F"/>
    <w:rsid w:val="004F3195"/>
    <w:rsid w:val="004F35AF"/>
    <w:rsid w:val="004F3A30"/>
    <w:rsid w:val="004F3AF9"/>
    <w:rsid w:val="004F3CDB"/>
    <w:rsid w:val="004F3D43"/>
    <w:rsid w:val="004F523D"/>
    <w:rsid w:val="004F53AD"/>
    <w:rsid w:val="004F5562"/>
    <w:rsid w:val="004F5813"/>
    <w:rsid w:val="004F58FE"/>
    <w:rsid w:val="004F6562"/>
    <w:rsid w:val="004F6B2D"/>
    <w:rsid w:val="004F6CB9"/>
    <w:rsid w:val="004F6F7F"/>
    <w:rsid w:val="004F721E"/>
    <w:rsid w:val="004F7C1B"/>
    <w:rsid w:val="004F7F8B"/>
    <w:rsid w:val="004F7FE5"/>
    <w:rsid w:val="0050015F"/>
    <w:rsid w:val="005001DE"/>
    <w:rsid w:val="005007F1"/>
    <w:rsid w:val="005010B3"/>
    <w:rsid w:val="0050114E"/>
    <w:rsid w:val="00501738"/>
    <w:rsid w:val="00502036"/>
    <w:rsid w:val="0050213E"/>
    <w:rsid w:val="00502294"/>
    <w:rsid w:val="00502422"/>
    <w:rsid w:val="005026A3"/>
    <w:rsid w:val="005026EC"/>
    <w:rsid w:val="00502BC6"/>
    <w:rsid w:val="005030A7"/>
    <w:rsid w:val="00503E25"/>
    <w:rsid w:val="005046A2"/>
    <w:rsid w:val="00504A5C"/>
    <w:rsid w:val="00505AC0"/>
    <w:rsid w:val="0050605D"/>
    <w:rsid w:val="00506062"/>
    <w:rsid w:val="0050643F"/>
    <w:rsid w:val="00506524"/>
    <w:rsid w:val="005069FF"/>
    <w:rsid w:val="0050714D"/>
    <w:rsid w:val="005072E5"/>
    <w:rsid w:val="00507344"/>
    <w:rsid w:val="00507831"/>
    <w:rsid w:val="00507AE5"/>
    <w:rsid w:val="00507B61"/>
    <w:rsid w:val="00507CAD"/>
    <w:rsid w:val="00507D45"/>
    <w:rsid w:val="00510068"/>
    <w:rsid w:val="00510299"/>
    <w:rsid w:val="005109DC"/>
    <w:rsid w:val="00510BAB"/>
    <w:rsid w:val="00510ECD"/>
    <w:rsid w:val="0051109B"/>
    <w:rsid w:val="00511140"/>
    <w:rsid w:val="0051132F"/>
    <w:rsid w:val="0051147A"/>
    <w:rsid w:val="00512102"/>
    <w:rsid w:val="00512363"/>
    <w:rsid w:val="00512375"/>
    <w:rsid w:val="00512497"/>
    <w:rsid w:val="005125A0"/>
    <w:rsid w:val="00513440"/>
    <w:rsid w:val="00513793"/>
    <w:rsid w:val="00514685"/>
    <w:rsid w:val="005146FB"/>
    <w:rsid w:val="00514D53"/>
    <w:rsid w:val="0051601C"/>
    <w:rsid w:val="005163F4"/>
    <w:rsid w:val="005164E5"/>
    <w:rsid w:val="00516A64"/>
    <w:rsid w:val="00517199"/>
    <w:rsid w:val="00517329"/>
    <w:rsid w:val="00517365"/>
    <w:rsid w:val="005175AF"/>
    <w:rsid w:val="00517B1C"/>
    <w:rsid w:val="00517B3F"/>
    <w:rsid w:val="00517F98"/>
    <w:rsid w:val="0052074E"/>
    <w:rsid w:val="005215DC"/>
    <w:rsid w:val="005215DE"/>
    <w:rsid w:val="005216B4"/>
    <w:rsid w:val="005219EA"/>
    <w:rsid w:val="0052298D"/>
    <w:rsid w:val="00522A7B"/>
    <w:rsid w:val="005235AB"/>
    <w:rsid w:val="00523907"/>
    <w:rsid w:val="00523C94"/>
    <w:rsid w:val="00524C2C"/>
    <w:rsid w:val="005251B9"/>
    <w:rsid w:val="00525332"/>
    <w:rsid w:val="005253CC"/>
    <w:rsid w:val="00525E21"/>
    <w:rsid w:val="0052611D"/>
    <w:rsid w:val="0052659A"/>
    <w:rsid w:val="0052680A"/>
    <w:rsid w:val="00526AE5"/>
    <w:rsid w:val="0052767E"/>
    <w:rsid w:val="00527776"/>
    <w:rsid w:val="00530066"/>
    <w:rsid w:val="005302C7"/>
    <w:rsid w:val="00530929"/>
    <w:rsid w:val="00530FD8"/>
    <w:rsid w:val="0053132B"/>
    <w:rsid w:val="0053147C"/>
    <w:rsid w:val="00531B2F"/>
    <w:rsid w:val="0053215C"/>
    <w:rsid w:val="00533317"/>
    <w:rsid w:val="00534281"/>
    <w:rsid w:val="00535005"/>
    <w:rsid w:val="0053506F"/>
    <w:rsid w:val="005350D1"/>
    <w:rsid w:val="00535EC5"/>
    <w:rsid w:val="005362A6"/>
    <w:rsid w:val="0053658B"/>
    <w:rsid w:val="00536595"/>
    <w:rsid w:val="005365C5"/>
    <w:rsid w:val="00536E83"/>
    <w:rsid w:val="00537C22"/>
    <w:rsid w:val="00537DD9"/>
    <w:rsid w:val="005407FC"/>
    <w:rsid w:val="005409FB"/>
    <w:rsid w:val="00541602"/>
    <w:rsid w:val="00541942"/>
    <w:rsid w:val="00541B7F"/>
    <w:rsid w:val="00541FB9"/>
    <w:rsid w:val="005425CE"/>
    <w:rsid w:val="0054279B"/>
    <w:rsid w:val="005427BD"/>
    <w:rsid w:val="00542BAA"/>
    <w:rsid w:val="00542BAC"/>
    <w:rsid w:val="00542BC8"/>
    <w:rsid w:val="00542C79"/>
    <w:rsid w:val="0054354F"/>
    <w:rsid w:val="0054382E"/>
    <w:rsid w:val="00543F14"/>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7170"/>
    <w:rsid w:val="00547A6F"/>
    <w:rsid w:val="00547BF8"/>
    <w:rsid w:val="00547E6F"/>
    <w:rsid w:val="00550530"/>
    <w:rsid w:val="005507FD"/>
    <w:rsid w:val="0055085B"/>
    <w:rsid w:val="0055098E"/>
    <w:rsid w:val="00550B11"/>
    <w:rsid w:val="00550B5D"/>
    <w:rsid w:val="00551033"/>
    <w:rsid w:val="0055139E"/>
    <w:rsid w:val="00551485"/>
    <w:rsid w:val="0055190A"/>
    <w:rsid w:val="00552026"/>
    <w:rsid w:val="005524AF"/>
    <w:rsid w:val="00552635"/>
    <w:rsid w:val="00552805"/>
    <w:rsid w:val="00552ADE"/>
    <w:rsid w:val="005530A7"/>
    <w:rsid w:val="00553526"/>
    <w:rsid w:val="0055358B"/>
    <w:rsid w:val="005539C4"/>
    <w:rsid w:val="00553A86"/>
    <w:rsid w:val="00553C6D"/>
    <w:rsid w:val="00553D20"/>
    <w:rsid w:val="0055413C"/>
    <w:rsid w:val="005545D4"/>
    <w:rsid w:val="00554A0D"/>
    <w:rsid w:val="00555031"/>
    <w:rsid w:val="00555548"/>
    <w:rsid w:val="00555725"/>
    <w:rsid w:val="00555D17"/>
    <w:rsid w:val="00555E60"/>
    <w:rsid w:val="00556033"/>
    <w:rsid w:val="00556281"/>
    <w:rsid w:val="00556DCD"/>
    <w:rsid w:val="00556DD9"/>
    <w:rsid w:val="00557EDA"/>
    <w:rsid w:val="00560DB8"/>
    <w:rsid w:val="00561BA6"/>
    <w:rsid w:val="00561DF0"/>
    <w:rsid w:val="0056261C"/>
    <w:rsid w:val="0056287E"/>
    <w:rsid w:val="00563B94"/>
    <w:rsid w:val="00563C5E"/>
    <w:rsid w:val="00565E74"/>
    <w:rsid w:val="0056615A"/>
    <w:rsid w:val="00566658"/>
    <w:rsid w:val="00566B83"/>
    <w:rsid w:val="00566C52"/>
    <w:rsid w:val="00566E42"/>
    <w:rsid w:val="00567784"/>
    <w:rsid w:val="00567821"/>
    <w:rsid w:val="00567CCC"/>
    <w:rsid w:val="00567EEA"/>
    <w:rsid w:val="00570402"/>
    <w:rsid w:val="00570E7B"/>
    <w:rsid w:val="005710B8"/>
    <w:rsid w:val="005712ED"/>
    <w:rsid w:val="00571CEF"/>
    <w:rsid w:val="00571D7C"/>
    <w:rsid w:val="00571EE4"/>
    <w:rsid w:val="00571EFB"/>
    <w:rsid w:val="00571F59"/>
    <w:rsid w:val="005728B1"/>
    <w:rsid w:val="00573042"/>
    <w:rsid w:val="0057343A"/>
    <w:rsid w:val="00573D14"/>
    <w:rsid w:val="0057469D"/>
    <w:rsid w:val="0057483F"/>
    <w:rsid w:val="00575220"/>
    <w:rsid w:val="0057557B"/>
    <w:rsid w:val="005759F9"/>
    <w:rsid w:val="00575AE2"/>
    <w:rsid w:val="00575DE4"/>
    <w:rsid w:val="00575FC7"/>
    <w:rsid w:val="00576E76"/>
    <w:rsid w:val="005776AB"/>
    <w:rsid w:val="00577779"/>
    <w:rsid w:val="00577A74"/>
    <w:rsid w:val="00577DAA"/>
    <w:rsid w:val="00577E15"/>
    <w:rsid w:val="00577ECD"/>
    <w:rsid w:val="0058116D"/>
    <w:rsid w:val="0058119F"/>
    <w:rsid w:val="00581228"/>
    <w:rsid w:val="00581A11"/>
    <w:rsid w:val="00581BF0"/>
    <w:rsid w:val="0058218C"/>
    <w:rsid w:val="005822D9"/>
    <w:rsid w:val="00583102"/>
    <w:rsid w:val="0058329E"/>
    <w:rsid w:val="00583454"/>
    <w:rsid w:val="00583BFD"/>
    <w:rsid w:val="0058404B"/>
    <w:rsid w:val="00584078"/>
    <w:rsid w:val="0058415D"/>
    <w:rsid w:val="005846A0"/>
    <w:rsid w:val="00584CED"/>
    <w:rsid w:val="00584D31"/>
    <w:rsid w:val="00584EBD"/>
    <w:rsid w:val="00584F20"/>
    <w:rsid w:val="00585449"/>
    <w:rsid w:val="00585A51"/>
    <w:rsid w:val="00586153"/>
    <w:rsid w:val="005864E5"/>
    <w:rsid w:val="00586509"/>
    <w:rsid w:val="005871C4"/>
    <w:rsid w:val="0059004D"/>
    <w:rsid w:val="005908BB"/>
    <w:rsid w:val="005911F8"/>
    <w:rsid w:val="00591812"/>
    <w:rsid w:val="0059185F"/>
    <w:rsid w:val="00591B5A"/>
    <w:rsid w:val="00591DB3"/>
    <w:rsid w:val="005922A9"/>
    <w:rsid w:val="00592E0A"/>
    <w:rsid w:val="00593149"/>
    <w:rsid w:val="00593306"/>
    <w:rsid w:val="005935E7"/>
    <w:rsid w:val="005937BE"/>
    <w:rsid w:val="005937BF"/>
    <w:rsid w:val="00593846"/>
    <w:rsid w:val="00593B7E"/>
    <w:rsid w:val="005943F6"/>
    <w:rsid w:val="005944FC"/>
    <w:rsid w:val="00594B00"/>
    <w:rsid w:val="00595286"/>
    <w:rsid w:val="00595287"/>
    <w:rsid w:val="00595BE4"/>
    <w:rsid w:val="00596D5D"/>
    <w:rsid w:val="005A0309"/>
    <w:rsid w:val="005A05FA"/>
    <w:rsid w:val="005A07B6"/>
    <w:rsid w:val="005A095F"/>
    <w:rsid w:val="005A0D27"/>
    <w:rsid w:val="005A0E8D"/>
    <w:rsid w:val="005A1355"/>
    <w:rsid w:val="005A15C6"/>
    <w:rsid w:val="005A1C81"/>
    <w:rsid w:val="005A1F8F"/>
    <w:rsid w:val="005A2C40"/>
    <w:rsid w:val="005A3D16"/>
    <w:rsid w:val="005A3ED3"/>
    <w:rsid w:val="005A41AB"/>
    <w:rsid w:val="005A47D4"/>
    <w:rsid w:val="005A48C1"/>
    <w:rsid w:val="005A4D57"/>
    <w:rsid w:val="005A5123"/>
    <w:rsid w:val="005A53DC"/>
    <w:rsid w:val="005A5C74"/>
    <w:rsid w:val="005A5CDD"/>
    <w:rsid w:val="005A6676"/>
    <w:rsid w:val="005A675C"/>
    <w:rsid w:val="005A6AC6"/>
    <w:rsid w:val="005A6C5B"/>
    <w:rsid w:val="005A6E31"/>
    <w:rsid w:val="005A7D32"/>
    <w:rsid w:val="005B0284"/>
    <w:rsid w:val="005B05A6"/>
    <w:rsid w:val="005B0636"/>
    <w:rsid w:val="005B0BAD"/>
    <w:rsid w:val="005B0EC4"/>
    <w:rsid w:val="005B13E4"/>
    <w:rsid w:val="005B1CE0"/>
    <w:rsid w:val="005B2698"/>
    <w:rsid w:val="005B2E1C"/>
    <w:rsid w:val="005B2EEA"/>
    <w:rsid w:val="005B35D9"/>
    <w:rsid w:val="005B384B"/>
    <w:rsid w:val="005B3CB7"/>
    <w:rsid w:val="005B49ED"/>
    <w:rsid w:val="005B4E55"/>
    <w:rsid w:val="005B5CDA"/>
    <w:rsid w:val="005B6497"/>
    <w:rsid w:val="005B69C8"/>
    <w:rsid w:val="005B725C"/>
    <w:rsid w:val="005B750A"/>
    <w:rsid w:val="005B76F7"/>
    <w:rsid w:val="005B7A78"/>
    <w:rsid w:val="005B7CC5"/>
    <w:rsid w:val="005B7DD1"/>
    <w:rsid w:val="005C0641"/>
    <w:rsid w:val="005C1747"/>
    <w:rsid w:val="005C20DF"/>
    <w:rsid w:val="005C267F"/>
    <w:rsid w:val="005C28D7"/>
    <w:rsid w:val="005C2CE2"/>
    <w:rsid w:val="005C2E3F"/>
    <w:rsid w:val="005C3679"/>
    <w:rsid w:val="005C3978"/>
    <w:rsid w:val="005C3A39"/>
    <w:rsid w:val="005C3E54"/>
    <w:rsid w:val="005C4030"/>
    <w:rsid w:val="005C40C7"/>
    <w:rsid w:val="005C4562"/>
    <w:rsid w:val="005C5255"/>
    <w:rsid w:val="005C547E"/>
    <w:rsid w:val="005C5922"/>
    <w:rsid w:val="005C5BCB"/>
    <w:rsid w:val="005C5E75"/>
    <w:rsid w:val="005C6133"/>
    <w:rsid w:val="005C685F"/>
    <w:rsid w:val="005C6982"/>
    <w:rsid w:val="005C74A1"/>
    <w:rsid w:val="005C74AD"/>
    <w:rsid w:val="005C7611"/>
    <w:rsid w:val="005C7C26"/>
    <w:rsid w:val="005D006D"/>
    <w:rsid w:val="005D00A3"/>
    <w:rsid w:val="005D05CF"/>
    <w:rsid w:val="005D1283"/>
    <w:rsid w:val="005D1AAD"/>
    <w:rsid w:val="005D1CF8"/>
    <w:rsid w:val="005D1D5F"/>
    <w:rsid w:val="005D1F0F"/>
    <w:rsid w:val="005D226D"/>
    <w:rsid w:val="005D2B6F"/>
    <w:rsid w:val="005D2D1D"/>
    <w:rsid w:val="005D2EAB"/>
    <w:rsid w:val="005D30B9"/>
    <w:rsid w:val="005D3920"/>
    <w:rsid w:val="005D3C3D"/>
    <w:rsid w:val="005D410B"/>
    <w:rsid w:val="005D48ED"/>
    <w:rsid w:val="005D4A30"/>
    <w:rsid w:val="005D516B"/>
    <w:rsid w:val="005D5196"/>
    <w:rsid w:val="005D5484"/>
    <w:rsid w:val="005D54E1"/>
    <w:rsid w:val="005D5B12"/>
    <w:rsid w:val="005D6BB2"/>
    <w:rsid w:val="005D7257"/>
    <w:rsid w:val="005D79FC"/>
    <w:rsid w:val="005D7C73"/>
    <w:rsid w:val="005E07A2"/>
    <w:rsid w:val="005E164C"/>
    <w:rsid w:val="005E1724"/>
    <w:rsid w:val="005E1897"/>
    <w:rsid w:val="005E1900"/>
    <w:rsid w:val="005E2CED"/>
    <w:rsid w:val="005E35DD"/>
    <w:rsid w:val="005E3A08"/>
    <w:rsid w:val="005E3BE6"/>
    <w:rsid w:val="005E3C63"/>
    <w:rsid w:val="005E3D66"/>
    <w:rsid w:val="005E4078"/>
    <w:rsid w:val="005E41E6"/>
    <w:rsid w:val="005E45D3"/>
    <w:rsid w:val="005E45E9"/>
    <w:rsid w:val="005E4ACD"/>
    <w:rsid w:val="005E5061"/>
    <w:rsid w:val="005E5178"/>
    <w:rsid w:val="005E51F1"/>
    <w:rsid w:val="005E5242"/>
    <w:rsid w:val="005E572B"/>
    <w:rsid w:val="005E590A"/>
    <w:rsid w:val="005E59DF"/>
    <w:rsid w:val="005E5FA5"/>
    <w:rsid w:val="005E668E"/>
    <w:rsid w:val="005E6CEB"/>
    <w:rsid w:val="005E6DD6"/>
    <w:rsid w:val="005E6F3C"/>
    <w:rsid w:val="005E7627"/>
    <w:rsid w:val="005E7835"/>
    <w:rsid w:val="005E7D02"/>
    <w:rsid w:val="005F0026"/>
    <w:rsid w:val="005F054F"/>
    <w:rsid w:val="005F0604"/>
    <w:rsid w:val="005F0977"/>
    <w:rsid w:val="005F0E47"/>
    <w:rsid w:val="005F1312"/>
    <w:rsid w:val="005F1559"/>
    <w:rsid w:val="005F1A01"/>
    <w:rsid w:val="005F1DEF"/>
    <w:rsid w:val="005F207D"/>
    <w:rsid w:val="005F20D7"/>
    <w:rsid w:val="005F2B17"/>
    <w:rsid w:val="005F2E6C"/>
    <w:rsid w:val="005F3366"/>
    <w:rsid w:val="005F344B"/>
    <w:rsid w:val="005F3AF7"/>
    <w:rsid w:val="005F3F1A"/>
    <w:rsid w:val="005F3FA4"/>
    <w:rsid w:val="005F406E"/>
    <w:rsid w:val="005F4512"/>
    <w:rsid w:val="005F459F"/>
    <w:rsid w:val="005F4FAC"/>
    <w:rsid w:val="005F5593"/>
    <w:rsid w:val="005F55B0"/>
    <w:rsid w:val="005F56A3"/>
    <w:rsid w:val="005F5944"/>
    <w:rsid w:val="005F5C4C"/>
    <w:rsid w:val="005F6109"/>
    <w:rsid w:val="005F61DC"/>
    <w:rsid w:val="005F65D2"/>
    <w:rsid w:val="005F6662"/>
    <w:rsid w:val="005F6918"/>
    <w:rsid w:val="005F6B87"/>
    <w:rsid w:val="005F6C4F"/>
    <w:rsid w:val="005F6D93"/>
    <w:rsid w:val="005F7C8E"/>
    <w:rsid w:val="005F7FE9"/>
    <w:rsid w:val="00600DE3"/>
    <w:rsid w:val="0060138E"/>
    <w:rsid w:val="00603579"/>
    <w:rsid w:val="006037A1"/>
    <w:rsid w:val="00603836"/>
    <w:rsid w:val="00603F74"/>
    <w:rsid w:val="006042C6"/>
    <w:rsid w:val="0060455C"/>
    <w:rsid w:val="00604817"/>
    <w:rsid w:val="00604AD6"/>
    <w:rsid w:val="00604E1C"/>
    <w:rsid w:val="00604E94"/>
    <w:rsid w:val="00606347"/>
    <w:rsid w:val="0060640A"/>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D2C"/>
    <w:rsid w:val="0061223E"/>
    <w:rsid w:val="006123EC"/>
    <w:rsid w:val="006133AA"/>
    <w:rsid w:val="00613B91"/>
    <w:rsid w:val="00613FA1"/>
    <w:rsid w:val="00614339"/>
    <w:rsid w:val="006145B2"/>
    <w:rsid w:val="0061498D"/>
    <w:rsid w:val="00614C47"/>
    <w:rsid w:val="00614DB7"/>
    <w:rsid w:val="00615178"/>
    <w:rsid w:val="00616276"/>
    <w:rsid w:val="00616AF1"/>
    <w:rsid w:val="00616B02"/>
    <w:rsid w:val="00616D17"/>
    <w:rsid w:val="00616D83"/>
    <w:rsid w:val="00617F0A"/>
    <w:rsid w:val="006201C8"/>
    <w:rsid w:val="0062056B"/>
    <w:rsid w:val="0062061C"/>
    <w:rsid w:val="0062085F"/>
    <w:rsid w:val="00620927"/>
    <w:rsid w:val="00620A7D"/>
    <w:rsid w:val="00620C52"/>
    <w:rsid w:val="00620F86"/>
    <w:rsid w:val="0062100C"/>
    <w:rsid w:val="006222DC"/>
    <w:rsid w:val="0062236E"/>
    <w:rsid w:val="00622F51"/>
    <w:rsid w:val="00623164"/>
    <w:rsid w:val="006235FD"/>
    <w:rsid w:val="0062414A"/>
    <w:rsid w:val="0062451B"/>
    <w:rsid w:val="006248B1"/>
    <w:rsid w:val="00624B80"/>
    <w:rsid w:val="00624F57"/>
    <w:rsid w:val="006263EC"/>
    <w:rsid w:val="006268ED"/>
    <w:rsid w:val="006269E9"/>
    <w:rsid w:val="00626D77"/>
    <w:rsid w:val="0062748A"/>
    <w:rsid w:val="00627B99"/>
    <w:rsid w:val="00627D06"/>
    <w:rsid w:val="00630DD6"/>
    <w:rsid w:val="00630E17"/>
    <w:rsid w:val="0063109A"/>
    <w:rsid w:val="0063168C"/>
    <w:rsid w:val="0063177A"/>
    <w:rsid w:val="00631A28"/>
    <w:rsid w:val="00631D48"/>
    <w:rsid w:val="00631DDC"/>
    <w:rsid w:val="00631FB2"/>
    <w:rsid w:val="00632313"/>
    <w:rsid w:val="00632509"/>
    <w:rsid w:val="00632A4C"/>
    <w:rsid w:val="00632B0A"/>
    <w:rsid w:val="00632CB0"/>
    <w:rsid w:val="00632D31"/>
    <w:rsid w:val="006334D1"/>
    <w:rsid w:val="00633BB0"/>
    <w:rsid w:val="00633BDC"/>
    <w:rsid w:val="00633E3A"/>
    <w:rsid w:val="00633F9E"/>
    <w:rsid w:val="00634387"/>
    <w:rsid w:val="006344D5"/>
    <w:rsid w:val="0063459D"/>
    <w:rsid w:val="006350CD"/>
    <w:rsid w:val="00635F76"/>
    <w:rsid w:val="00636605"/>
    <w:rsid w:val="006367DA"/>
    <w:rsid w:val="00636963"/>
    <w:rsid w:val="00637724"/>
    <w:rsid w:val="006377CF"/>
    <w:rsid w:val="0063788E"/>
    <w:rsid w:val="00637F4A"/>
    <w:rsid w:val="006403BA"/>
    <w:rsid w:val="00640620"/>
    <w:rsid w:val="00640987"/>
    <w:rsid w:val="0064107E"/>
    <w:rsid w:val="00641667"/>
    <w:rsid w:val="006416D4"/>
    <w:rsid w:val="00641CD7"/>
    <w:rsid w:val="00641F5C"/>
    <w:rsid w:val="00642261"/>
    <w:rsid w:val="00642C50"/>
    <w:rsid w:val="00642FF1"/>
    <w:rsid w:val="0064339B"/>
    <w:rsid w:val="006435D8"/>
    <w:rsid w:val="00643B54"/>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501AD"/>
    <w:rsid w:val="00650784"/>
    <w:rsid w:val="00650A57"/>
    <w:rsid w:val="006510B4"/>
    <w:rsid w:val="006511B7"/>
    <w:rsid w:val="00651721"/>
    <w:rsid w:val="006517FA"/>
    <w:rsid w:val="0065191A"/>
    <w:rsid w:val="00652008"/>
    <w:rsid w:val="0065265C"/>
    <w:rsid w:val="00653629"/>
    <w:rsid w:val="00653A4C"/>
    <w:rsid w:val="006546AC"/>
    <w:rsid w:val="006549C5"/>
    <w:rsid w:val="00654A7F"/>
    <w:rsid w:val="00654C30"/>
    <w:rsid w:val="00654CE2"/>
    <w:rsid w:val="00655E40"/>
    <w:rsid w:val="0065636B"/>
    <w:rsid w:val="00657834"/>
    <w:rsid w:val="006578AB"/>
    <w:rsid w:val="00657B09"/>
    <w:rsid w:val="00657EEC"/>
    <w:rsid w:val="00657F79"/>
    <w:rsid w:val="0066015E"/>
    <w:rsid w:val="0066058A"/>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74"/>
    <w:rsid w:val="0066489B"/>
    <w:rsid w:val="006650F3"/>
    <w:rsid w:val="0066570F"/>
    <w:rsid w:val="0066577C"/>
    <w:rsid w:val="00665815"/>
    <w:rsid w:val="00665BB5"/>
    <w:rsid w:val="00666155"/>
    <w:rsid w:val="00666233"/>
    <w:rsid w:val="006662C4"/>
    <w:rsid w:val="006665D8"/>
    <w:rsid w:val="00667317"/>
    <w:rsid w:val="00667656"/>
    <w:rsid w:val="00670062"/>
    <w:rsid w:val="0067039F"/>
    <w:rsid w:val="00670595"/>
    <w:rsid w:val="006705F8"/>
    <w:rsid w:val="006707F0"/>
    <w:rsid w:val="00670985"/>
    <w:rsid w:val="00670C87"/>
    <w:rsid w:val="00670D29"/>
    <w:rsid w:val="006711D0"/>
    <w:rsid w:val="0067154B"/>
    <w:rsid w:val="00672305"/>
    <w:rsid w:val="006723D6"/>
    <w:rsid w:val="006725AC"/>
    <w:rsid w:val="006726AF"/>
    <w:rsid w:val="006728D0"/>
    <w:rsid w:val="00672CB6"/>
    <w:rsid w:val="00672E0E"/>
    <w:rsid w:val="00672EFD"/>
    <w:rsid w:val="00672F63"/>
    <w:rsid w:val="00672FFD"/>
    <w:rsid w:val="0067398C"/>
    <w:rsid w:val="006739E3"/>
    <w:rsid w:val="00673C84"/>
    <w:rsid w:val="00674102"/>
    <w:rsid w:val="00674372"/>
    <w:rsid w:val="00674BB5"/>
    <w:rsid w:val="00674FDE"/>
    <w:rsid w:val="00675308"/>
    <w:rsid w:val="00677004"/>
    <w:rsid w:val="00677428"/>
    <w:rsid w:val="006800C1"/>
    <w:rsid w:val="006804C6"/>
    <w:rsid w:val="006804EA"/>
    <w:rsid w:val="0068097B"/>
    <w:rsid w:val="00680BB4"/>
    <w:rsid w:val="00680E61"/>
    <w:rsid w:val="00681384"/>
    <w:rsid w:val="006818CB"/>
    <w:rsid w:val="00681907"/>
    <w:rsid w:val="006819A5"/>
    <w:rsid w:val="00681E4C"/>
    <w:rsid w:val="00681EBC"/>
    <w:rsid w:val="00682CCD"/>
    <w:rsid w:val="0068352F"/>
    <w:rsid w:val="00683738"/>
    <w:rsid w:val="00683B66"/>
    <w:rsid w:val="00684312"/>
    <w:rsid w:val="006846EA"/>
    <w:rsid w:val="006847C4"/>
    <w:rsid w:val="00685527"/>
    <w:rsid w:val="00685D65"/>
    <w:rsid w:val="00685E6A"/>
    <w:rsid w:val="006864DF"/>
    <w:rsid w:val="006868B4"/>
    <w:rsid w:val="00686950"/>
    <w:rsid w:val="00686B5E"/>
    <w:rsid w:val="00686C46"/>
    <w:rsid w:val="00687056"/>
    <w:rsid w:val="0068755E"/>
    <w:rsid w:val="006877A4"/>
    <w:rsid w:val="0069108B"/>
    <w:rsid w:val="00691100"/>
    <w:rsid w:val="00691185"/>
    <w:rsid w:val="00691822"/>
    <w:rsid w:val="00691AAD"/>
    <w:rsid w:val="00691E5E"/>
    <w:rsid w:val="00691FC6"/>
    <w:rsid w:val="006928F2"/>
    <w:rsid w:val="00693151"/>
    <w:rsid w:val="00693226"/>
    <w:rsid w:val="006933F6"/>
    <w:rsid w:val="00693667"/>
    <w:rsid w:val="00693A25"/>
    <w:rsid w:val="00693E48"/>
    <w:rsid w:val="00694865"/>
    <w:rsid w:val="00695A38"/>
    <w:rsid w:val="00695E73"/>
    <w:rsid w:val="0069609F"/>
    <w:rsid w:val="006960CC"/>
    <w:rsid w:val="00697165"/>
    <w:rsid w:val="00697762"/>
    <w:rsid w:val="006A049A"/>
    <w:rsid w:val="006A0A28"/>
    <w:rsid w:val="006A117C"/>
    <w:rsid w:val="006A13AC"/>
    <w:rsid w:val="006A1549"/>
    <w:rsid w:val="006A19BB"/>
    <w:rsid w:val="006A1B7D"/>
    <w:rsid w:val="006A20AF"/>
    <w:rsid w:val="006A236F"/>
    <w:rsid w:val="006A2A94"/>
    <w:rsid w:val="006A2E48"/>
    <w:rsid w:val="006A3184"/>
    <w:rsid w:val="006A35E2"/>
    <w:rsid w:val="006A37BB"/>
    <w:rsid w:val="006A38F7"/>
    <w:rsid w:val="006A3A47"/>
    <w:rsid w:val="006A4B4F"/>
    <w:rsid w:val="006A4FFE"/>
    <w:rsid w:val="006A50E8"/>
    <w:rsid w:val="006A5137"/>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DC4"/>
    <w:rsid w:val="006B2262"/>
    <w:rsid w:val="006B2CDC"/>
    <w:rsid w:val="006B2E5B"/>
    <w:rsid w:val="006B3137"/>
    <w:rsid w:val="006B353F"/>
    <w:rsid w:val="006B3937"/>
    <w:rsid w:val="006B3BDF"/>
    <w:rsid w:val="006B3CB8"/>
    <w:rsid w:val="006B412E"/>
    <w:rsid w:val="006B4165"/>
    <w:rsid w:val="006B47B3"/>
    <w:rsid w:val="006B497E"/>
    <w:rsid w:val="006B4A35"/>
    <w:rsid w:val="006B4E14"/>
    <w:rsid w:val="006B51FA"/>
    <w:rsid w:val="006B58BA"/>
    <w:rsid w:val="006B642F"/>
    <w:rsid w:val="006B6802"/>
    <w:rsid w:val="006B7673"/>
    <w:rsid w:val="006B76F0"/>
    <w:rsid w:val="006B774E"/>
    <w:rsid w:val="006B798B"/>
    <w:rsid w:val="006B7C39"/>
    <w:rsid w:val="006C0C71"/>
    <w:rsid w:val="006C0EAB"/>
    <w:rsid w:val="006C0F6E"/>
    <w:rsid w:val="006C2AB5"/>
    <w:rsid w:val="006C41B0"/>
    <w:rsid w:val="006C440F"/>
    <w:rsid w:val="006C4F0A"/>
    <w:rsid w:val="006C5DAC"/>
    <w:rsid w:val="006C6539"/>
    <w:rsid w:val="006C67DF"/>
    <w:rsid w:val="006C6A16"/>
    <w:rsid w:val="006C7C07"/>
    <w:rsid w:val="006C7F0D"/>
    <w:rsid w:val="006D002C"/>
    <w:rsid w:val="006D05B4"/>
    <w:rsid w:val="006D0630"/>
    <w:rsid w:val="006D0E78"/>
    <w:rsid w:val="006D1409"/>
    <w:rsid w:val="006D166D"/>
    <w:rsid w:val="006D1C74"/>
    <w:rsid w:val="006D1E0A"/>
    <w:rsid w:val="006D1E31"/>
    <w:rsid w:val="006D207B"/>
    <w:rsid w:val="006D20C0"/>
    <w:rsid w:val="006D26A6"/>
    <w:rsid w:val="006D302D"/>
    <w:rsid w:val="006D330F"/>
    <w:rsid w:val="006D38E0"/>
    <w:rsid w:val="006D3AB1"/>
    <w:rsid w:val="006D3C29"/>
    <w:rsid w:val="006D3CA3"/>
    <w:rsid w:val="006D3F40"/>
    <w:rsid w:val="006D4230"/>
    <w:rsid w:val="006D49A0"/>
    <w:rsid w:val="006D4F8C"/>
    <w:rsid w:val="006D53DF"/>
    <w:rsid w:val="006D5935"/>
    <w:rsid w:val="006D5B80"/>
    <w:rsid w:val="006D5DFC"/>
    <w:rsid w:val="006D69A3"/>
    <w:rsid w:val="006D7000"/>
    <w:rsid w:val="006D72F9"/>
    <w:rsid w:val="006D76F7"/>
    <w:rsid w:val="006E007F"/>
    <w:rsid w:val="006E0498"/>
    <w:rsid w:val="006E14E9"/>
    <w:rsid w:val="006E1510"/>
    <w:rsid w:val="006E20D9"/>
    <w:rsid w:val="006E233B"/>
    <w:rsid w:val="006E2962"/>
    <w:rsid w:val="006E2D52"/>
    <w:rsid w:val="006E4336"/>
    <w:rsid w:val="006E4CC9"/>
    <w:rsid w:val="006E4CE9"/>
    <w:rsid w:val="006E5132"/>
    <w:rsid w:val="006E56E4"/>
    <w:rsid w:val="006E5D69"/>
    <w:rsid w:val="006E657A"/>
    <w:rsid w:val="006E6699"/>
    <w:rsid w:val="006E6766"/>
    <w:rsid w:val="006E693E"/>
    <w:rsid w:val="006E6E27"/>
    <w:rsid w:val="006E6EEA"/>
    <w:rsid w:val="006E7384"/>
    <w:rsid w:val="006E7435"/>
    <w:rsid w:val="006E765B"/>
    <w:rsid w:val="006E7C2E"/>
    <w:rsid w:val="006E7D05"/>
    <w:rsid w:val="006F0AC0"/>
    <w:rsid w:val="006F0CBB"/>
    <w:rsid w:val="006F10EC"/>
    <w:rsid w:val="006F1749"/>
    <w:rsid w:val="006F21D3"/>
    <w:rsid w:val="006F2BED"/>
    <w:rsid w:val="006F3337"/>
    <w:rsid w:val="006F3876"/>
    <w:rsid w:val="006F3E3F"/>
    <w:rsid w:val="006F44DE"/>
    <w:rsid w:val="006F4CA2"/>
    <w:rsid w:val="006F4E8A"/>
    <w:rsid w:val="006F5246"/>
    <w:rsid w:val="006F5426"/>
    <w:rsid w:val="006F5A4D"/>
    <w:rsid w:val="006F5D98"/>
    <w:rsid w:val="006F6578"/>
    <w:rsid w:val="006F694F"/>
    <w:rsid w:val="006F737B"/>
    <w:rsid w:val="006F744A"/>
    <w:rsid w:val="006F7BF8"/>
    <w:rsid w:val="007007D3"/>
    <w:rsid w:val="00700F6A"/>
    <w:rsid w:val="0070113B"/>
    <w:rsid w:val="007014B9"/>
    <w:rsid w:val="007015C4"/>
    <w:rsid w:val="007017EA"/>
    <w:rsid w:val="00701FE7"/>
    <w:rsid w:val="0070257B"/>
    <w:rsid w:val="00702C8A"/>
    <w:rsid w:val="00703611"/>
    <w:rsid w:val="00703ABD"/>
    <w:rsid w:val="00703B92"/>
    <w:rsid w:val="00704025"/>
    <w:rsid w:val="00704C8D"/>
    <w:rsid w:val="007056F9"/>
    <w:rsid w:val="007058B5"/>
    <w:rsid w:val="00705BC2"/>
    <w:rsid w:val="00705C4A"/>
    <w:rsid w:val="00705E59"/>
    <w:rsid w:val="00706047"/>
    <w:rsid w:val="007066A4"/>
    <w:rsid w:val="007067F4"/>
    <w:rsid w:val="00706884"/>
    <w:rsid w:val="00707668"/>
    <w:rsid w:val="00710251"/>
    <w:rsid w:val="00710493"/>
    <w:rsid w:val="0071075A"/>
    <w:rsid w:val="007108F9"/>
    <w:rsid w:val="00710AF1"/>
    <w:rsid w:val="00710F5C"/>
    <w:rsid w:val="007112D3"/>
    <w:rsid w:val="00711839"/>
    <w:rsid w:val="00712020"/>
    <w:rsid w:val="00712540"/>
    <w:rsid w:val="0071321E"/>
    <w:rsid w:val="0071419C"/>
    <w:rsid w:val="0071432E"/>
    <w:rsid w:val="00715699"/>
    <w:rsid w:val="007159F7"/>
    <w:rsid w:val="00715C23"/>
    <w:rsid w:val="0071626E"/>
    <w:rsid w:val="00716586"/>
    <w:rsid w:val="00716882"/>
    <w:rsid w:val="00716963"/>
    <w:rsid w:val="00717519"/>
    <w:rsid w:val="00717F62"/>
    <w:rsid w:val="007206D8"/>
    <w:rsid w:val="007215B2"/>
    <w:rsid w:val="007216DC"/>
    <w:rsid w:val="00721888"/>
    <w:rsid w:val="00721B46"/>
    <w:rsid w:val="00721D4B"/>
    <w:rsid w:val="00721D75"/>
    <w:rsid w:val="00721EBF"/>
    <w:rsid w:val="00721F90"/>
    <w:rsid w:val="007220FD"/>
    <w:rsid w:val="0072225E"/>
    <w:rsid w:val="007228A7"/>
    <w:rsid w:val="007234EA"/>
    <w:rsid w:val="007236B3"/>
    <w:rsid w:val="00723D87"/>
    <w:rsid w:val="00724065"/>
    <w:rsid w:val="00724982"/>
    <w:rsid w:val="00724DA0"/>
    <w:rsid w:val="007255AD"/>
    <w:rsid w:val="007258CD"/>
    <w:rsid w:val="007258E6"/>
    <w:rsid w:val="00725955"/>
    <w:rsid w:val="007260CA"/>
    <w:rsid w:val="0072628A"/>
    <w:rsid w:val="007263D9"/>
    <w:rsid w:val="00726AE0"/>
    <w:rsid w:val="00726C11"/>
    <w:rsid w:val="00726CD2"/>
    <w:rsid w:val="007275F7"/>
    <w:rsid w:val="00727AF2"/>
    <w:rsid w:val="00727B4C"/>
    <w:rsid w:val="007304A9"/>
    <w:rsid w:val="007304F6"/>
    <w:rsid w:val="007306C2"/>
    <w:rsid w:val="00731121"/>
    <w:rsid w:val="007311D1"/>
    <w:rsid w:val="0073163B"/>
    <w:rsid w:val="00731EA4"/>
    <w:rsid w:val="007325D6"/>
    <w:rsid w:val="007327FF"/>
    <w:rsid w:val="00732E4F"/>
    <w:rsid w:val="00733314"/>
    <w:rsid w:val="007334F8"/>
    <w:rsid w:val="007335F3"/>
    <w:rsid w:val="00733754"/>
    <w:rsid w:val="00733C13"/>
    <w:rsid w:val="00734609"/>
    <w:rsid w:val="00734EEF"/>
    <w:rsid w:val="007350A7"/>
    <w:rsid w:val="00735892"/>
    <w:rsid w:val="007364DD"/>
    <w:rsid w:val="00736768"/>
    <w:rsid w:val="00736783"/>
    <w:rsid w:val="00736834"/>
    <w:rsid w:val="007374F6"/>
    <w:rsid w:val="00737C1C"/>
    <w:rsid w:val="0074036C"/>
    <w:rsid w:val="00741251"/>
    <w:rsid w:val="00741AE9"/>
    <w:rsid w:val="00741CF1"/>
    <w:rsid w:val="00742019"/>
    <w:rsid w:val="007425DA"/>
    <w:rsid w:val="00742999"/>
    <w:rsid w:val="00742C7A"/>
    <w:rsid w:val="00742C7C"/>
    <w:rsid w:val="00743451"/>
    <w:rsid w:val="00743739"/>
    <w:rsid w:val="00743FE9"/>
    <w:rsid w:val="007448B4"/>
    <w:rsid w:val="007449EB"/>
    <w:rsid w:val="00744EB8"/>
    <w:rsid w:val="007453E8"/>
    <w:rsid w:val="007455B0"/>
    <w:rsid w:val="0074591F"/>
    <w:rsid w:val="00747D2E"/>
    <w:rsid w:val="00750338"/>
    <w:rsid w:val="007509F5"/>
    <w:rsid w:val="00750C34"/>
    <w:rsid w:val="00751050"/>
    <w:rsid w:val="00751104"/>
    <w:rsid w:val="00751414"/>
    <w:rsid w:val="007516E5"/>
    <w:rsid w:val="007518B9"/>
    <w:rsid w:val="0075251D"/>
    <w:rsid w:val="0075334A"/>
    <w:rsid w:val="0075397F"/>
    <w:rsid w:val="007546F4"/>
    <w:rsid w:val="00754F60"/>
    <w:rsid w:val="0075512C"/>
    <w:rsid w:val="00755465"/>
    <w:rsid w:val="007558C5"/>
    <w:rsid w:val="007573A1"/>
    <w:rsid w:val="007575E1"/>
    <w:rsid w:val="00757A50"/>
    <w:rsid w:val="00757C20"/>
    <w:rsid w:val="00757EA5"/>
    <w:rsid w:val="0076011A"/>
    <w:rsid w:val="00760697"/>
    <w:rsid w:val="0076080A"/>
    <w:rsid w:val="00760A64"/>
    <w:rsid w:val="00760D85"/>
    <w:rsid w:val="00761739"/>
    <w:rsid w:val="007619D2"/>
    <w:rsid w:val="00761D0E"/>
    <w:rsid w:val="00762B45"/>
    <w:rsid w:val="00762BBD"/>
    <w:rsid w:val="00762CE8"/>
    <w:rsid w:val="00762E65"/>
    <w:rsid w:val="007633E0"/>
    <w:rsid w:val="00763957"/>
    <w:rsid w:val="00763F60"/>
    <w:rsid w:val="00764293"/>
    <w:rsid w:val="00764365"/>
    <w:rsid w:val="00764741"/>
    <w:rsid w:val="00764A27"/>
    <w:rsid w:val="00764E91"/>
    <w:rsid w:val="00764EC6"/>
    <w:rsid w:val="00764F2F"/>
    <w:rsid w:val="00765847"/>
    <w:rsid w:val="007664B0"/>
    <w:rsid w:val="007664DF"/>
    <w:rsid w:val="0076652B"/>
    <w:rsid w:val="00766BE5"/>
    <w:rsid w:val="0076701D"/>
    <w:rsid w:val="00767146"/>
    <w:rsid w:val="00767BF9"/>
    <w:rsid w:val="00767DC6"/>
    <w:rsid w:val="00767DEB"/>
    <w:rsid w:val="00767E23"/>
    <w:rsid w:val="00767FD3"/>
    <w:rsid w:val="00770AB9"/>
    <w:rsid w:val="00770C87"/>
    <w:rsid w:val="0077127B"/>
    <w:rsid w:val="007719B6"/>
    <w:rsid w:val="007721F2"/>
    <w:rsid w:val="00772229"/>
    <w:rsid w:val="0077269A"/>
    <w:rsid w:val="00772825"/>
    <w:rsid w:val="00772859"/>
    <w:rsid w:val="00772D80"/>
    <w:rsid w:val="00772FD8"/>
    <w:rsid w:val="007732B7"/>
    <w:rsid w:val="00773B63"/>
    <w:rsid w:val="00773FEA"/>
    <w:rsid w:val="00774054"/>
    <w:rsid w:val="00774AD9"/>
    <w:rsid w:val="00774E7C"/>
    <w:rsid w:val="00775389"/>
    <w:rsid w:val="0077566B"/>
    <w:rsid w:val="007769C9"/>
    <w:rsid w:val="00776B47"/>
    <w:rsid w:val="00777335"/>
    <w:rsid w:val="0077792B"/>
    <w:rsid w:val="007807DF"/>
    <w:rsid w:val="00780B57"/>
    <w:rsid w:val="00780EBD"/>
    <w:rsid w:val="007819BE"/>
    <w:rsid w:val="00781AF8"/>
    <w:rsid w:val="007823AB"/>
    <w:rsid w:val="00782BD4"/>
    <w:rsid w:val="00782C77"/>
    <w:rsid w:val="007832F7"/>
    <w:rsid w:val="00783A40"/>
    <w:rsid w:val="0078427E"/>
    <w:rsid w:val="007846F0"/>
    <w:rsid w:val="007848B9"/>
    <w:rsid w:val="007849F4"/>
    <w:rsid w:val="007854F5"/>
    <w:rsid w:val="007855C4"/>
    <w:rsid w:val="00785CFD"/>
    <w:rsid w:val="00785E9C"/>
    <w:rsid w:val="00786901"/>
    <w:rsid w:val="00786A60"/>
    <w:rsid w:val="007874CF"/>
    <w:rsid w:val="00787C00"/>
    <w:rsid w:val="00787DE7"/>
    <w:rsid w:val="00790376"/>
    <w:rsid w:val="00790922"/>
    <w:rsid w:val="00790FDF"/>
    <w:rsid w:val="00791310"/>
    <w:rsid w:val="007917A1"/>
    <w:rsid w:val="00792D5A"/>
    <w:rsid w:val="00792DB3"/>
    <w:rsid w:val="00794A46"/>
    <w:rsid w:val="00794B55"/>
    <w:rsid w:val="00794BFA"/>
    <w:rsid w:val="00795477"/>
    <w:rsid w:val="00795873"/>
    <w:rsid w:val="0079643F"/>
    <w:rsid w:val="00796678"/>
    <w:rsid w:val="007966FD"/>
    <w:rsid w:val="00796741"/>
    <w:rsid w:val="00796B84"/>
    <w:rsid w:val="00796D3B"/>
    <w:rsid w:val="007970D0"/>
    <w:rsid w:val="00797A0B"/>
    <w:rsid w:val="00797D39"/>
    <w:rsid w:val="00797F95"/>
    <w:rsid w:val="007A0982"/>
    <w:rsid w:val="007A0B6F"/>
    <w:rsid w:val="007A0F11"/>
    <w:rsid w:val="007A1578"/>
    <w:rsid w:val="007A15C4"/>
    <w:rsid w:val="007A296E"/>
    <w:rsid w:val="007A2EB6"/>
    <w:rsid w:val="007A33C1"/>
    <w:rsid w:val="007A34CD"/>
    <w:rsid w:val="007A3991"/>
    <w:rsid w:val="007A3B07"/>
    <w:rsid w:val="007A3BD6"/>
    <w:rsid w:val="007A4108"/>
    <w:rsid w:val="007A4314"/>
    <w:rsid w:val="007A4980"/>
    <w:rsid w:val="007A50A6"/>
    <w:rsid w:val="007A5DEF"/>
    <w:rsid w:val="007A641B"/>
    <w:rsid w:val="007A64B3"/>
    <w:rsid w:val="007A689C"/>
    <w:rsid w:val="007A6A7D"/>
    <w:rsid w:val="007A6F56"/>
    <w:rsid w:val="007A7732"/>
    <w:rsid w:val="007A7C0B"/>
    <w:rsid w:val="007B010A"/>
    <w:rsid w:val="007B0282"/>
    <w:rsid w:val="007B0691"/>
    <w:rsid w:val="007B08B9"/>
    <w:rsid w:val="007B0C5D"/>
    <w:rsid w:val="007B1324"/>
    <w:rsid w:val="007B15DD"/>
    <w:rsid w:val="007B162F"/>
    <w:rsid w:val="007B17BC"/>
    <w:rsid w:val="007B1803"/>
    <w:rsid w:val="007B2528"/>
    <w:rsid w:val="007B2B7F"/>
    <w:rsid w:val="007B331A"/>
    <w:rsid w:val="007B33E7"/>
    <w:rsid w:val="007B3F83"/>
    <w:rsid w:val="007B3F9A"/>
    <w:rsid w:val="007B4195"/>
    <w:rsid w:val="007B460E"/>
    <w:rsid w:val="007B4F03"/>
    <w:rsid w:val="007B523C"/>
    <w:rsid w:val="007B599D"/>
    <w:rsid w:val="007B5BA1"/>
    <w:rsid w:val="007B5D76"/>
    <w:rsid w:val="007B64D0"/>
    <w:rsid w:val="007B680F"/>
    <w:rsid w:val="007B6C87"/>
    <w:rsid w:val="007B6E67"/>
    <w:rsid w:val="007B71D5"/>
    <w:rsid w:val="007B75A8"/>
    <w:rsid w:val="007B77E9"/>
    <w:rsid w:val="007C0484"/>
    <w:rsid w:val="007C0C51"/>
    <w:rsid w:val="007C0CB0"/>
    <w:rsid w:val="007C0F4A"/>
    <w:rsid w:val="007C12E6"/>
    <w:rsid w:val="007C1851"/>
    <w:rsid w:val="007C18E0"/>
    <w:rsid w:val="007C1A1C"/>
    <w:rsid w:val="007C2475"/>
    <w:rsid w:val="007C24AA"/>
    <w:rsid w:val="007C2555"/>
    <w:rsid w:val="007C2690"/>
    <w:rsid w:val="007C2CA3"/>
    <w:rsid w:val="007C2FFB"/>
    <w:rsid w:val="007C32D0"/>
    <w:rsid w:val="007C3378"/>
    <w:rsid w:val="007C3C30"/>
    <w:rsid w:val="007C3C3A"/>
    <w:rsid w:val="007C42F1"/>
    <w:rsid w:val="007C47FA"/>
    <w:rsid w:val="007C5058"/>
    <w:rsid w:val="007C511B"/>
    <w:rsid w:val="007C5EF5"/>
    <w:rsid w:val="007C6086"/>
    <w:rsid w:val="007C626A"/>
    <w:rsid w:val="007C657A"/>
    <w:rsid w:val="007C66FD"/>
    <w:rsid w:val="007C7262"/>
    <w:rsid w:val="007C748D"/>
    <w:rsid w:val="007C784E"/>
    <w:rsid w:val="007D0164"/>
    <w:rsid w:val="007D037A"/>
    <w:rsid w:val="007D0517"/>
    <w:rsid w:val="007D15E3"/>
    <w:rsid w:val="007D1620"/>
    <w:rsid w:val="007D1665"/>
    <w:rsid w:val="007D1B3B"/>
    <w:rsid w:val="007D2FDA"/>
    <w:rsid w:val="007D38C9"/>
    <w:rsid w:val="007D3C32"/>
    <w:rsid w:val="007D3E14"/>
    <w:rsid w:val="007D4672"/>
    <w:rsid w:val="007D4F3F"/>
    <w:rsid w:val="007D5E87"/>
    <w:rsid w:val="007D6B86"/>
    <w:rsid w:val="007D6D8E"/>
    <w:rsid w:val="007D731D"/>
    <w:rsid w:val="007D73E8"/>
    <w:rsid w:val="007D7BB7"/>
    <w:rsid w:val="007D7CCD"/>
    <w:rsid w:val="007E004C"/>
    <w:rsid w:val="007E0548"/>
    <w:rsid w:val="007E0A6F"/>
    <w:rsid w:val="007E0B10"/>
    <w:rsid w:val="007E154F"/>
    <w:rsid w:val="007E1708"/>
    <w:rsid w:val="007E2526"/>
    <w:rsid w:val="007E2B6B"/>
    <w:rsid w:val="007E407D"/>
    <w:rsid w:val="007E451F"/>
    <w:rsid w:val="007E5078"/>
    <w:rsid w:val="007E519D"/>
    <w:rsid w:val="007E6192"/>
    <w:rsid w:val="007E65D1"/>
    <w:rsid w:val="007E6884"/>
    <w:rsid w:val="007E6E0B"/>
    <w:rsid w:val="007E7107"/>
    <w:rsid w:val="007E7316"/>
    <w:rsid w:val="007E75E6"/>
    <w:rsid w:val="007E7DE6"/>
    <w:rsid w:val="007E7FF9"/>
    <w:rsid w:val="007F0168"/>
    <w:rsid w:val="007F0A63"/>
    <w:rsid w:val="007F193D"/>
    <w:rsid w:val="007F19C9"/>
    <w:rsid w:val="007F1A4C"/>
    <w:rsid w:val="007F1BA8"/>
    <w:rsid w:val="007F1FDD"/>
    <w:rsid w:val="007F22B6"/>
    <w:rsid w:val="007F248D"/>
    <w:rsid w:val="007F2B19"/>
    <w:rsid w:val="007F2B89"/>
    <w:rsid w:val="007F2ED0"/>
    <w:rsid w:val="007F38E1"/>
    <w:rsid w:val="007F3E75"/>
    <w:rsid w:val="007F405B"/>
    <w:rsid w:val="007F4469"/>
    <w:rsid w:val="007F48A1"/>
    <w:rsid w:val="007F48F8"/>
    <w:rsid w:val="007F5180"/>
    <w:rsid w:val="007F5AF2"/>
    <w:rsid w:val="007F69C3"/>
    <w:rsid w:val="007F6B1A"/>
    <w:rsid w:val="007F6E4A"/>
    <w:rsid w:val="007F7381"/>
    <w:rsid w:val="007F74DF"/>
    <w:rsid w:val="007F74F0"/>
    <w:rsid w:val="007F7717"/>
    <w:rsid w:val="007F7830"/>
    <w:rsid w:val="007F7BDE"/>
    <w:rsid w:val="007F7F44"/>
    <w:rsid w:val="0080035A"/>
    <w:rsid w:val="008007C8"/>
    <w:rsid w:val="00800A1D"/>
    <w:rsid w:val="00800D45"/>
    <w:rsid w:val="00800EE1"/>
    <w:rsid w:val="00801113"/>
    <w:rsid w:val="00801540"/>
    <w:rsid w:val="008016AC"/>
    <w:rsid w:val="00801713"/>
    <w:rsid w:val="008018A0"/>
    <w:rsid w:val="00801F33"/>
    <w:rsid w:val="00802806"/>
    <w:rsid w:val="0080292C"/>
    <w:rsid w:val="00802B5E"/>
    <w:rsid w:val="00802FE5"/>
    <w:rsid w:val="008030B5"/>
    <w:rsid w:val="00803BE9"/>
    <w:rsid w:val="00804196"/>
    <w:rsid w:val="00804C11"/>
    <w:rsid w:val="00805228"/>
    <w:rsid w:val="008054FC"/>
    <w:rsid w:val="0080635E"/>
    <w:rsid w:val="008066C9"/>
    <w:rsid w:val="00806F68"/>
    <w:rsid w:val="008077E3"/>
    <w:rsid w:val="00807898"/>
    <w:rsid w:val="00807D1A"/>
    <w:rsid w:val="00810A97"/>
    <w:rsid w:val="00810C41"/>
    <w:rsid w:val="00810DCD"/>
    <w:rsid w:val="00810FBC"/>
    <w:rsid w:val="00811579"/>
    <w:rsid w:val="00811CDA"/>
    <w:rsid w:val="00811E03"/>
    <w:rsid w:val="00812E42"/>
    <w:rsid w:val="0081317C"/>
    <w:rsid w:val="00813393"/>
    <w:rsid w:val="00814288"/>
    <w:rsid w:val="00815661"/>
    <w:rsid w:val="00815776"/>
    <w:rsid w:val="0081596C"/>
    <w:rsid w:val="00815B07"/>
    <w:rsid w:val="00815DA0"/>
    <w:rsid w:val="00815F19"/>
    <w:rsid w:val="008162F3"/>
    <w:rsid w:val="00816C69"/>
    <w:rsid w:val="00817919"/>
    <w:rsid w:val="008179C2"/>
    <w:rsid w:val="00817FF7"/>
    <w:rsid w:val="0082004B"/>
    <w:rsid w:val="008204BC"/>
    <w:rsid w:val="00820594"/>
    <w:rsid w:val="00820788"/>
    <w:rsid w:val="008208A4"/>
    <w:rsid w:val="00820D50"/>
    <w:rsid w:val="008218A5"/>
    <w:rsid w:val="00822469"/>
    <w:rsid w:val="00822721"/>
    <w:rsid w:val="00822EF3"/>
    <w:rsid w:val="00823085"/>
    <w:rsid w:val="00823351"/>
    <w:rsid w:val="008236DD"/>
    <w:rsid w:val="00823CC1"/>
    <w:rsid w:val="00823CDE"/>
    <w:rsid w:val="00823F48"/>
    <w:rsid w:val="00823F6F"/>
    <w:rsid w:val="00824BFD"/>
    <w:rsid w:val="00825764"/>
    <w:rsid w:val="00826315"/>
    <w:rsid w:val="008272ED"/>
    <w:rsid w:val="0082733A"/>
    <w:rsid w:val="00827357"/>
    <w:rsid w:val="008276D6"/>
    <w:rsid w:val="00827D76"/>
    <w:rsid w:val="00827F99"/>
    <w:rsid w:val="0083092A"/>
    <w:rsid w:val="008310D0"/>
    <w:rsid w:val="00832230"/>
    <w:rsid w:val="00833010"/>
    <w:rsid w:val="008336F3"/>
    <w:rsid w:val="00834115"/>
    <w:rsid w:val="00834B8A"/>
    <w:rsid w:val="00835F58"/>
    <w:rsid w:val="00836601"/>
    <w:rsid w:val="00836B02"/>
    <w:rsid w:val="00836CDD"/>
    <w:rsid w:val="008376C0"/>
    <w:rsid w:val="008377A9"/>
    <w:rsid w:val="00837844"/>
    <w:rsid w:val="00837846"/>
    <w:rsid w:val="008378F3"/>
    <w:rsid w:val="0083797C"/>
    <w:rsid w:val="00837C2C"/>
    <w:rsid w:val="00840653"/>
    <w:rsid w:val="00840B54"/>
    <w:rsid w:val="00841298"/>
    <w:rsid w:val="00841618"/>
    <w:rsid w:val="00842266"/>
    <w:rsid w:val="00842810"/>
    <w:rsid w:val="00842BE5"/>
    <w:rsid w:val="00842EAC"/>
    <w:rsid w:val="00843192"/>
    <w:rsid w:val="008432CE"/>
    <w:rsid w:val="0084333A"/>
    <w:rsid w:val="008437F0"/>
    <w:rsid w:val="008438E9"/>
    <w:rsid w:val="008445E9"/>
    <w:rsid w:val="00844FDA"/>
    <w:rsid w:val="00845226"/>
    <w:rsid w:val="00846125"/>
    <w:rsid w:val="0084653C"/>
    <w:rsid w:val="00846631"/>
    <w:rsid w:val="00846A71"/>
    <w:rsid w:val="00846D42"/>
    <w:rsid w:val="008476D6"/>
    <w:rsid w:val="00847783"/>
    <w:rsid w:val="00850D3A"/>
    <w:rsid w:val="0085115C"/>
    <w:rsid w:val="00851CC6"/>
    <w:rsid w:val="00851FF5"/>
    <w:rsid w:val="00852D48"/>
    <w:rsid w:val="00853245"/>
    <w:rsid w:val="008532AD"/>
    <w:rsid w:val="008532FE"/>
    <w:rsid w:val="0085387C"/>
    <w:rsid w:val="00853BCF"/>
    <w:rsid w:val="00853FC4"/>
    <w:rsid w:val="00854EFC"/>
    <w:rsid w:val="008556B0"/>
    <w:rsid w:val="0085600D"/>
    <w:rsid w:val="008562B5"/>
    <w:rsid w:val="00856904"/>
    <w:rsid w:val="00856A8F"/>
    <w:rsid w:val="00856AD7"/>
    <w:rsid w:val="0086034A"/>
    <w:rsid w:val="008618B4"/>
    <w:rsid w:val="00862162"/>
    <w:rsid w:val="00862C5C"/>
    <w:rsid w:val="0086319F"/>
    <w:rsid w:val="008631E1"/>
    <w:rsid w:val="00863765"/>
    <w:rsid w:val="008637B8"/>
    <w:rsid w:val="0086388F"/>
    <w:rsid w:val="00863B1F"/>
    <w:rsid w:val="0086496A"/>
    <w:rsid w:val="0086535A"/>
    <w:rsid w:val="0086567A"/>
    <w:rsid w:val="00866311"/>
    <w:rsid w:val="008668AA"/>
    <w:rsid w:val="008669AA"/>
    <w:rsid w:val="008672D0"/>
    <w:rsid w:val="008674EA"/>
    <w:rsid w:val="0086772F"/>
    <w:rsid w:val="00867789"/>
    <w:rsid w:val="00867B95"/>
    <w:rsid w:val="00870060"/>
    <w:rsid w:val="00870311"/>
    <w:rsid w:val="0087051B"/>
    <w:rsid w:val="00870A07"/>
    <w:rsid w:val="00870B72"/>
    <w:rsid w:val="00870D72"/>
    <w:rsid w:val="008710FB"/>
    <w:rsid w:val="00871804"/>
    <w:rsid w:val="008719F9"/>
    <w:rsid w:val="00871ACC"/>
    <w:rsid w:val="008720DC"/>
    <w:rsid w:val="00872296"/>
    <w:rsid w:val="00872AEE"/>
    <w:rsid w:val="00872B2B"/>
    <w:rsid w:val="00872C80"/>
    <w:rsid w:val="008737CC"/>
    <w:rsid w:val="00873B3E"/>
    <w:rsid w:val="008744EB"/>
    <w:rsid w:val="00874C89"/>
    <w:rsid w:val="00874DB5"/>
    <w:rsid w:val="00874E7A"/>
    <w:rsid w:val="00874EE0"/>
    <w:rsid w:val="00874FB4"/>
    <w:rsid w:val="00875032"/>
    <w:rsid w:val="00875196"/>
    <w:rsid w:val="00876921"/>
    <w:rsid w:val="00876967"/>
    <w:rsid w:val="008778C3"/>
    <w:rsid w:val="00877DD9"/>
    <w:rsid w:val="00877EC9"/>
    <w:rsid w:val="00880541"/>
    <w:rsid w:val="00880700"/>
    <w:rsid w:val="00880AFC"/>
    <w:rsid w:val="00881187"/>
    <w:rsid w:val="008815AF"/>
    <w:rsid w:val="008819D4"/>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6C4C"/>
    <w:rsid w:val="00886D5E"/>
    <w:rsid w:val="00886DA5"/>
    <w:rsid w:val="00886EB4"/>
    <w:rsid w:val="00886F82"/>
    <w:rsid w:val="00887C14"/>
    <w:rsid w:val="008905B8"/>
    <w:rsid w:val="008908AB"/>
    <w:rsid w:val="0089125C"/>
    <w:rsid w:val="0089150D"/>
    <w:rsid w:val="00891798"/>
    <w:rsid w:val="00891A71"/>
    <w:rsid w:val="00891CCD"/>
    <w:rsid w:val="00891DD9"/>
    <w:rsid w:val="00891EAB"/>
    <w:rsid w:val="00892955"/>
    <w:rsid w:val="00892D45"/>
    <w:rsid w:val="00892F89"/>
    <w:rsid w:val="00893BFA"/>
    <w:rsid w:val="008940E6"/>
    <w:rsid w:val="008949B9"/>
    <w:rsid w:val="0089571E"/>
    <w:rsid w:val="00895A0F"/>
    <w:rsid w:val="00895F70"/>
    <w:rsid w:val="00896079"/>
    <w:rsid w:val="008963DD"/>
    <w:rsid w:val="00897267"/>
    <w:rsid w:val="0089728D"/>
    <w:rsid w:val="00897586"/>
    <w:rsid w:val="008977E9"/>
    <w:rsid w:val="00897818"/>
    <w:rsid w:val="00897823"/>
    <w:rsid w:val="008A0530"/>
    <w:rsid w:val="008A09CD"/>
    <w:rsid w:val="008A13A1"/>
    <w:rsid w:val="008A1654"/>
    <w:rsid w:val="008A16E6"/>
    <w:rsid w:val="008A17BF"/>
    <w:rsid w:val="008A1C3F"/>
    <w:rsid w:val="008A20DF"/>
    <w:rsid w:val="008A2AEC"/>
    <w:rsid w:val="008A30A0"/>
    <w:rsid w:val="008A31DE"/>
    <w:rsid w:val="008A34B3"/>
    <w:rsid w:val="008A3800"/>
    <w:rsid w:val="008A3C63"/>
    <w:rsid w:val="008A454C"/>
    <w:rsid w:val="008A530A"/>
    <w:rsid w:val="008A568D"/>
    <w:rsid w:val="008A5891"/>
    <w:rsid w:val="008A59F9"/>
    <w:rsid w:val="008A65F4"/>
    <w:rsid w:val="008A6918"/>
    <w:rsid w:val="008A6930"/>
    <w:rsid w:val="008A7037"/>
    <w:rsid w:val="008A751D"/>
    <w:rsid w:val="008A777D"/>
    <w:rsid w:val="008A7CE2"/>
    <w:rsid w:val="008B0082"/>
    <w:rsid w:val="008B022E"/>
    <w:rsid w:val="008B147C"/>
    <w:rsid w:val="008B1776"/>
    <w:rsid w:val="008B19A5"/>
    <w:rsid w:val="008B19C8"/>
    <w:rsid w:val="008B1BE2"/>
    <w:rsid w:val="008B2158"/>
    <w:rsid w:val="008B23DE"/>
    <w:rsid w:val="008B2642"/>
    <w:rsid w:val="008B2753"/>
    <w:rsid w:val="008B2788"/>
    <w:rsid w:val="008B31D5"/>
    <w:rsid w:val="008B333F"/>
    <w:rsid w:val="008B37C9"/>
    <w:rsid w:val="008B388C"/>
    <w:rsid w:val="008B3DE9"/>
    <w:rsid w:val="008B46FF"/>
    <w:rsid w:val="008B4CFE"/>
    <w:rsid w:val="008B4E30"/>
    <w:rsid w:val="008B53AD"/>
    <w:rsid w:val="008B5ED8"/>
    <w:rsid w:val="008B7360"/>
    <w:rsid w:val="008B74D0"/>
    <w:rsid w:val="008B75CD"/>
    <w:rsid w:val="008B771E"/>
    <w:rsid w:val="008B78DD"/>
    <w:rsid w:val="008C0075"/>
    <w:rsid w:val="008C056E"/>
    <w:rsid w:val="008C0761"/>
    <w:rsid w:val="008C0762"/>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1633"/>
    <w:rsid w:val="008D184F"/>
    <w:rsid w:val="008D1D56"/>
    <w:rsid w:val="008D215B"/>
    <w:rsid w:val="008D25AF"/>
    <w:rsid w:val="008D262A"/>
    <w:rsid w:val="008D2694"/>
    <w:rsid w:val="008D28AD"/>
    <w:rsid w:val="008D29CA"/>
    <w:rsid w:val="008D3785"/>
    <w:rsid w:val="008D3E9E"/>
    <w:rsid w:val="008D4CEE"/>
    <w:rsid w:val="008D4FC2"/>
    <w:rsid w:val="008D519E"/>
    <w:rsid w:val="008D5406"/>
    <w:rsid w:val="008D5ACC"/>
    <w:rsid w:val="008D6242"/>
    <w:rsid w:val="008D65FC"/>
    <w:rsid w:val="008D7298"/>
    <w:rsid w:val="008D7921"/>
    <w:rsid w:val="008D7BC9"/>
    <w:rsid w:val="008D7E4B"/>
    <w:rsid w:val="008E09A8"/>
    <w:rsid w:val="008E2567"/>
    <w:rsid w:val="008E269B"/>
    <w:rsid w:val="008E2FBB"/>
    <w:rsid w:val="008E30ED"/>
    <w:rsid w:val="008E3153"/>
    <w:rsid w:val="008E345F"/>
    <w:rsid w:val="008E3486"/>
    <w:rsid w:val="008E376E"/>
    <w:rsid w:val="008E389E"/>
    <w:rsid w:val="008E3C91"/>
    <w:rsid w:val="008E42C8"/>
    <w:rsid w:val="008E4512"/>
    <w:rsid w:val="008E4DD7"/>
    <w:rsid w:val="008E4E2E"/>
    <w:rsid w:val="008E5114"/>
    <w:rsid w:val="008E53E8"/>
    <w:rsid w:val="008E56A7"/>
    <w:rsid w:val="008E5979"/>
    <w:rsid w:val="008E71B1"/>
    <w:rsid w:val="008E7435"/>
    <w:rsid w:val="008E743E"/>
    <w:rsid w:val="008E7749"/>
    <w:rsid w:val="008E7869"/>
    <w:rsid w:val="008F0058"/>
    <w:rsid w:val="008F02E0"/>
    <w:rsid w:val="008F041B"/>
    <w:rsid w:val="008F0761"/>
    <w:rsid w:val="008F07AF"/>
    <w:rsid w:val="008F07D7"/>
    <w:rsid w:val="008F0C0A"/>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845"/>
    <w:rsid w:val="008F663E"/>
    <w:rsid w:val="008F694F"/>
    <w:rsid w:val="008F6F40"/>
    <w:rsid w:val="008F720E"/>
    <w:rsid w:val="008F76FD"/>
    <w:rsid w:val="008F7E49"/>
    <w:rsid w:val="008F7F38"/>
    <w:rsid w:val="00900089"/>
    <w:rsid w:val="00900734"/>
    <w:rsid w:val="0090079D"/>
    <w:rsid w:val="00900807"/>
    <w:rsid w:val="009008A3"/>
    <w:rsid w:val="00900C29"/>
    <w:rsid w:val="00901656"/>
    <w:rsid w:val="00901C3F"/>
    <w:rsid w:val="00902564"/>
    <w:rsid w:val="00902FF8"/>
    <w:rsid w:val="009030EF"/>
    <w:rsid w:val="009033EE"/>
    <w:rsid w:val="00903764"/>
    <w:rsid w:val="00903B76"/>
    <w:rsid w:val="00903D00"/>
    <w:rsid w:val="00903FA6"/>
    <w:rsid w:val="009044C4"/>
    <w:rsid w:val="009047E0"/>
    <w:rsid w:val="009048D1"/>
    <w:rsid w:val="00905169"/>
    <w:rsid w:val="009053B4"/>
    <w:rsid w:val="0090578E"/>
    <w:rsid w:val="00906971"/>
    <w:rsid w:val="00906F16"/>
    <w:rsid w:val="00907932"/>
    <w:rsid w:val="00907D0A"/>
    <w:rsid w:val="00907DE7"/>
    <w:rsid w:val="0091031A"/>
    <w:rsid w:val="009107B2"/>
    <w:rsid w:val="0091086B"/>
    <w:rsid w:val="0091091E"/>
    <w:rsid w:val="009116D3"/>
    <w:rsid w:val="0091189F"/>
    <w:rsid w:val="00911E60"/>
    <w:rsid w:val="00911ED2"/>
    <w:rsid w:val="0091269D"/>
    <w:rsid w:val="00912781"/>
    <w:rsid w:val="009127D3"/>
    <w:rsid w:val="00912C77"/>
    <w:rsid w:val="00913582"/>
    <w:rsid w:val="009137A3"/>
    <w:rsid w:val="009139D9"/>
    <w:rsid w:val="009144F0"/>
    <w:rsid w:val="00914570"/>
    <w:rsid w:val="009146DB"/>
    <w:rsid w:val="00914C5B"/>
    <w:rsid w:val="0091536D"/>
    <w:rsid w:val="0091587D"/>
    <w:rsid w:val="00915A93"/>
    <w:rsid w:val="00915F16"/>
    <w:rsid w:val="00916091"/>
    <w:rsid w:val="0091654F"/>
    <w:rsid w:val="00916A04"/>
    <w:rsid w:val="00917614"/>
    <w:rsid w:val="009178B7"/>
    <w:rsid w:val="00917B81"/>
    <w:rsid w:val="00917E7A"/>
    <w:rsid w:val="00920CE5"/>
    <w:rsid w:val="0092140C"/>
    <w:rsid w:val="00921455"/>
    <w:rsid w:val="0092223C"/>
    <w:rsid w:val="009225A5"/>
    <w:rsid w:val="00922B8D"/>
    <w:rsid w:val="00923D18"/>
    <w:rsid w:val="00923F53"/>
    <w:rsid w:val="00924573"/>
    <w:rsid w:val="00924581"/>
    <w:rsid w:val="0092468D"/>
    <w:rsid w:val="00924801"/>
    <w:rsid w:val="00924A27"/>
    <w:rsid w:val="00924B2B"/>
    <w:rsid w:val="00924B5E"/>
    <w:rsid w:val="00925220"/>
    <w:rsid w:val="00926466"/>
    <w:rsid w:val="00926607"/>
    <w:rsid w:val="00926DB6"/>
    <w:rsid w:val="00927237"/>
    <w:rsid w:val="00927D5A"/>
    <w:rsid w:val="00930A68"/>
    <w:rsid w:val="00931096"/>
    <w:rsid w:val="00931C0B"/>
    <w:rsid w:val="00931D6C"/>
    <w:rsid w:val="00932664"/>
    <w:rsid w:val="00933542"/>
    <w:rsid w:val="009336DE"/>
    <w:rsid w:val="009337D8"/>
    <w:rsid w:val="0093391A"/>
    <w:rsid w:val="00933ED6"/>
    <w:rsid w:val="009340C0"/>
    <w:rsid w:val="0093447A"/>
    <w:rsid w:val="0093476B"/>
    <w:rsid w:val="009347C7"/>
    <w:rsid w:val="00934E37"/>
    <w:rsid w:val="00934E7D"/>
    <w:rsid w:val="00934E9E"/>
    <w:rsid w:val="009351FB"/>
    <w:rsid w:val="0093527B"/>
    <w:rsid w:val="00936559"/>
    <w:rsid w:val="00936795"/>
    <w:rsid w:val="00936C33"/>
    <w:rsid w:val="00936E45"/>
    <w:rsid w:val="00936F2E"/>
    <w:rsid w:val="00937494"/>
    <w:rsid w:val="00937908"/>
    <w:rsid w:val="009401EF"/>
    <w:rsid w:val="009404BC"/>
    <w:rsid w:val="009411FD"/>
    <w:rsid w:val="0094131D"/>
    <w:rsid w:val="009420D2"/>
    <w:rsid w:val="009422C4"/>
    <w:rsid w:val="00942BBD"/>
    <w:rsid w:val="00942E45"/>
    <w:rsid w:val="0094312D"/>
    <w:rsid w:val="0094368A"/>
    <w:rsid w:val="00943E0E"/>
    <w:rsid w:val="00944B03"/>
    <w:rsid w:val="00944B47"/>
    <w:rsid w:val="0094505C"/>
    <w:rsid w:val="009452A6"/>
    <w:rsid w:val="00945536"/>
    <w:rsid w:val="00945F98"/>
    <w:rsid w:val="0094620A"/>
    <w:rsid w:val="00946588"/>
    <w:rsid w:val="009468A3"/>
    <w:rsid w:val="00946AC7"/>
    <w:rsid w:val="00946C1A"/>
    <w:rsid w:val="00950151"/>
    <w:rsid w:val="00950ADB"/>
    <w:rsid w:val="00951C2F"/>
    <w:rsid w:val="00951E8B"/>
    <w:rsid w:val="009522EF"/>
    <w:rsid w:val="00952C0D"/>
    <w:rsid w:val="00952E73"/>
    <w:rsid w:val="00952F5B"/>
    <w:rsid w:val="00953054"/>
    <w:rsid w:val="009536D2"/>
    <w:rsid w:val="00953ADE"/>
    <w:rsid w:val="00953C38"/>
    <w:rsid w:val="00953C90"/>
    <w:rsid w:val="00954B95"/>
    <w:rsid w:val="00955260"/>
    <w:rsid w:val="00955518"/>
    <w:rsid w:val="00956420"/>
    <w:rsid w:val="0095648D"/>
    <w:rsid w:val="00956C01"/>
    <w:rsid w:val="00956FF4"/>
    <w:rsid w:val="00957055"/>
    <w:rsid w:val="00957218"/>
    <w:rsid w:val="00957729"/>
    <w:rsid w:val="00957915"/>
    <w:rsid w:val="009600AF"/>
    <w:rsid w:val="0096047E"/>
    <w:rsid w:val="00960BE4"/>
    <w:rsid w:val="00960F33"/>
    <w:rsid w:val="00960FBC"/>
    <w:rsid w:val="009613DE"/>
    <w:rsid w:val="00961A39"/>
    <w:rsid w:val="00961D18"/>
    <w:rsid w:val="00961DDC"/>
    <w:rsid w:val="0096218E"/>
    <w:rsid w:val="00962535"/>
    <w:rsid w:val="00962D60"/>
    <w:rsid w:val="009634D8"/>
    <w:rsid w:val="009637F6"/>
    <w:rsid w:val="00963CBB"/>
    <w:rsid w:val="00963D13"/>
    <w:rsid w:val="00964361"/>
    <w:rsid w:val="00964670"/>
    <w:rsid w:val="009646E8"/>
    <w:rsid w:val="00964FCB"/>
    <w:rsid w:val="00965B06"/>
    <w:rsid w:val="009660BC"/>
    <w:rsid w:val="0096624C"/>
    <w:rsid w:val="009663FA"/>
    <w:rsid w:val="009665B2"/>
    <w:rsid w:val="009667D6"/>
    <w:rsid w:val="00966CBB"/>
    <w:rsid w:val="0096753A"/>
    <w:rsid w:val="00967550"/>
    <w:rsid w:val="00967BB8"/>
    <w:rsid w:val="009701E0"/>
    <w:rsid w:val="0097158A"/>
    <w:rsid w:val="009716FA"/>
    <w:rsid w:val="009718D6"/>
    <w:rsid w:val="00971A1F"/>
    <w:rsid w:val="00971B5E"/>
    <w:rsid w:val="00973464"/>
    <w:rsid w:val="00973C1E"/>
    <w:rsid w:val="00974058"/>
    <w:rsid w:val="0097466B"/>
    <w:rsid w:val="009752A8"/>
    <w:rsid w:val="0097573A"/>
    <w:rsid w:val="00976231"/>
    <w:rsid w:val="00977B11"/>
    <w:rsid w:val="009800DB"/>
    <w:rsid w:val="0098049B"/>
    <w:rsid w:val="0098081F"/>
    <w:rsid w:val="00981498"/>
    <w:rsid w:val="00981528"/>
    <w:rsid w:val="00982045"/>
    <w:rsid w:val="0098269D"/>
    <w:rsid w:val="009828ED"/>
    <w:rsid w:val="009844A3"/>
    <w:rsid w:val="0098466A"/>
    <w:rsid w:val="009857B5"/>
    <w:rsid w:val="009857D4"/>
    <w:rsid w:val="00985B83"/>
    <w:rsid w:val="00986035"/>
    <w:rsid w:val="00986473"/>
    <w:rsid w:val="00986B97"/>
    <w:rsid w:val="00987373"/>
    <w:rsid w:val="00987513"/>
    <w:rsid w:val="009877BD"/>
    <w:rsid w:val="009877FA"/>
    <w:rsid w:val="00987E63"/>
    <w:rsid w:val="00990372"/>
    <w:rsid w:val="0099100A"/>
    <w:rsid w:val="009912BD"/>
    <w:rsid w:val="00992398"/>
    <w:rsid w:val="00992BF9"/>
    <w:rsid w:val="00992CEF"/>
    <w:rsid w:val="00993468"/>
    <w:rsid w:val="00993823"/>
    <w:rsid w:val="009938F1"/>
    <w:rsid w:val="00993B16"/>
    <w:rsid w:val="00994118"/>
    <w:rsid w:val="009949D5"/>
    <w:rsid w:val="00994AF2"/>
    <w:rsid w:val="00995F22"/>
    <w:rsid w:val="00996081"/>
    <w:rsid w:val="009963A7"/>
    <w:rsid w:val="0099666B"/>
    <w:rsid w:val="00996A5E"/>
    <w:rsid w:val="009974CC"/>
    <w:rsid w:val="00997848"/>
    <w:rsid w:val="009A03EF"/>
    <w:rsid w:val="009A164C"/>
    <w:rsid w:val="009A1D4D"/>
    <w:rsid w:val="009A1E91"/>
    <w:rsid w:val="009A1F7C"/>
    <w:rsid w:val="009A21CA"/>
    <w:rsid w:val="009A27BE"/>
    <w:rsid w:val="009A2FCD"/>
    <w:rsid w:val="009A36DF"/>
    <w:rsid w:val="009A3709"/>
    <w:rsid w:val="009A3780"/>
    <w:rsid w:val="009A3EFB"/>
    <w:rsid w:val="009A4584"/>
    <w:rsid w:val="009A5002"/>
    <w:rsid w:val="009A51B0"/>
    <w:rsid w:val="009A5DAF"/>
    <w:rsid w:val="009A663D"/>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3DAF"/>
    <w:rsid w:val="009B404E"/>
    <w:rsid w:val="009B480A"/>
    <w:rsid w:val="009B49F9"/>
    <w:rsid w:val="009B57B6"/>
    <w:rsid w:val="009B5A04"/>
    <w:rsid w:val="009B5E6A"/>
    <w:rsid w:val="009B609E"/>
    <w:rsid w:val="009B61EF"/>
    <w:rsid w:val="009B626A"/>
    <w:rsid w:val="009B62CD"/>
    <w:rsid w:val="009B6642"/>
    <w:rsid w:val="009B69C5"/>
    <w:rsid w:val="009B6C6F"/>
    <w:rsid w:val="009B735D"/>
    <w:rsid w:val="009B7872"/>
    <w:rsid w:val="009B7E85"/>
    <w:rsid w:val="009B7F65"/>
    <w:rsid w:val="009C082B"/>
    <w:rsid w:val="009C0C65"/>
    <w:rsid w:val="009C1041"/>
    <w:rsid w:val="009C1184"/>
    <w:rsid w:val="009C18FD"/>
    <w:rsid w:val="009C1A0D"/>
    <w:rsid w:val="009C1B07"/>
    <w:rsid w:val="009C1E1F"/>
    <w:rsid w:val="009C1EB5"/>
    <w:rsid w:val="009C1F9A"/>
    <w:rsid w:val="009C25C9"/>
    <w:rsid w:val="009C34A0"/>
    <w:rsid w:val="009C3A25"/>
    <w:rsid w:val="009C3CB3"/>
    <w:rsid w:val="009C3D2B"/>
    <w:rsid w:val="009C4153"/>
    <w:rsid w:val="009C42E8"/>
    <w:rsid w:val="009C4C1E"/>
    <w:rsid w:val="009C4D93"/>
    <w:rsid w:val="009C504A"/>
    <w:rsid w:val="009C5176"/>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1D31"/>
    <w:rsid w:val="009D21C5"/>
    <w:rsid w:val="009D2877"/>
    <w:rsid w:val="009D2AE1"/>
    <w:rsid w:val="009D35BE"/>
    <w:rsid w:val="009D36CD"/>
    <w:rsid w:val="009D3A29"/>
    <w:rsid w:val="009D4770"/>
    <w:rsid w:val="009D5532"/>
    <w:rsid w:val="009D5A75"/>
    <w:rsid w:val="009D5E0A"/>
    <w:rsid w:val="009D5F8C"/>
    <w:rsid w:val="009D6140"/>
    <w:rsid w:val="009D61B9"/>
    <w:rsid w:val="009D6F34"/>
    <w:rsid w:val="009D70A8"/>
    <w:rsid w:val="009D7322"/>
    <w:rsid w:val="009D74FC"/>
    <w:rsid w:val="009D7C68"/>
    <w:rsid w:val="009E0550"/>
    <w:rsid w:val="009E0BB4"/>
    <w:rsid w:val="009E0D7A"/>
    <w:rsid w:val="009E17F3"/>
    <w:rsid w:val="009E1817"/>
    <w:rsid w:val="009E1909"/>
    <w:rsid w:val="009E19C4"/>
    <w:rsid w:val="009E23DC"/>
    <w:rsid w:val="009E2A67"/>
    <w:rsid w:val="009E2A9D"/>
    <w:rsid w:val="009E302D"/>
    <w:rsid w:val="009E3143"/>
    <w:rsid w:val="009E3253"/>
    <w:rsid w:val="009E35DD"/>
    <w:rsid w:val="009E376D"/>
    <w:rsid w:val="009E3A09"/>
    <w:rsid w:val="009E3B77"/>
    <w:rsid w:val="009E3BB6"/>
    <w:rsid w:val="009E3E16"/>
    <w:rsid w:val="009E40C7"/>
    <w:rsid w:val="009E40E9"/>
    <w:rsid w:val="009E4412"/>
    <w:rsid w:val="009E4B00"/>
    <w:rsid w:val="009E4B77"/>
    <w:rsid w:val="009E5743"/>
    <w:rsid w:val="009E57BE"/>
    <w:rsid w:val="009E5C43"/>
    <w:rsid w:val="009E5E53"/>
    <w:rsid w:val="009E631A"/>
    <w:rsid w:val="009E65A4"/>
    <w:rsid w:val="009E7446"/>
    <w:rsid w:val="009E777F"/>
    <w:rsid w:val="009E779A"/>
    <w:rsid w:val="009F0512"/>
    <w:rsid w:val="009F1113"/>
    <w:rsid w:val="009F12E2"/>
    <w:rsid w:val="009F1A53"/>
    <w:rsid w:val="009F1B1E"/>
    <w:rsid w:val="009F1F0B"/>
    <w:rsid w:val="009F2081"/>
    <w:rsid w:val="009F2B8D"/>
    <w:rsid w:val="009F328B"/>
    <w:rsid w:val="009F3AB4"/>
    <w:rsid w:val="009F3EA0"/>
    <w:rsid w:val="009F44E2"/>
    <w:rsid w:val="009F4A7B"/>
    <w:rsid w:val="009F4AC5"/>
    <w:rsid w:val="009F4AD6"/>
    <w:rsid w:val="009F5346"/>
    <w:rsid w:val="009F5418"/>
    <w:rsid w:val="009F5631"/>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6230"/>
    <w:rsid w:val="00A068C4"/>
    <w:rsid w:val="00A06D4D"/>
    <w:rsid w:val="00A0757E"/>
    <w:rsid w:val="00A079D3"/>
    <w:rsid w:val="00A1022C"/>
    <w:rsid w:val="00A10268"/>
    <w:rsid w:val="00A10362"/>
    <w:rsid w:val="00A104F4"/>
    <w:rsid w:val="00A107BA"/>
    <w:rsid w:val="00A10F60"/>
    <w:rsid w:val="00A1101E"/>
    <w:rsid w:val="00A11FD0"/>
    <w:rsid w:val="00A120AD"/>
    <w:rsid w:val="00A12BEC"/>
    <w:rsid w:val="00A12EFF"/>
    <w:rsid w:val="00A13080"/>
    <w:rsid w:val="00A134DE"/>
    <w:rsid w:val="00A13D6B"/>
    <w:rsid w:val="00A14958"/>
    <w:rsid w:val="00A14B51"/>
    <w:rsid w:val="00A15504"/>
    <w:rsid w:val="00A157AF"/>
    <w:rsid w:val="00A159B6"/>
    <w:rsid w:val="00A15D64"/>
    <w:rsid w:val="00A16287"/>
    <w:rsid w:val="00A16ED0"/>
    <w:rsid w:val="00A16F26"/>
    <w:rsid w:val="00A20871"/>
    <w:rsid w:val="00A20B7F"/>
    <w:rsid w:val="00A20DB2"/>
    <w:rsid w:val="00A210A6"/>
    <w:rsid w:val="00A21275"/>
    <w:rsid w:val="00A21427"/>
    <w:rsid w:val="00A215A8"/>
    <w:rsid w:val="00A21B50"/>
    <w:rsid w:val="00A22500"/>
    <w:rsid w:val="00A23A07"/>
    <w:rsid w:val="00A23B9C"/>
    <w:rsid w:val="00A23E65"/>
    <w:rsid w:val="00A2420D"/>
    <w:rsid w:val="00A24502"/>
    <w:rsid w:val="00A24956"/>
    <w:rsid w:val="00A24F44"/>
    <w:rsid w:val="00A25084"/>
    <w:rsid w:val="00A2634C"/>
    <w:rsid w:val="00A2654A"/>
    <w:rsid w:val="00A2654C"/>
    <w:rsid w:val="00A2660F"/>
    <w:rsid w:val="00A26864"/>
    <w:rsid w:val="00A26D00"/>
    <w:rsid w:val="00A2798F"/>
    <w:rsid w:val="00A301A2"/>
    <w:rsid w:val="00A30722"/>
    <w:rsid w:val="00A3085D"/>
    <w:rsid w:val="00A30963"/>
    <w:rsid w:val="00A30AB2"/>
    <w:rsid w:val="00A30CEF"/>
    <w:rsid w:val="00A30F73"/>
    <w:rsid w:val="00A31090"/>
    <w:rsid w:val="00A311C0"/>
    <w:rsid w:val="00A31492"/>
    <w:rsid w:val="00A31997"/>
    <w:rsid w:val="00A31F09"/>
    <w:rsid w:val="00A3224A"/>
    <w:rsid w:val="00A3238B"/>
    <w:rsid w:val="00A33003"/>
    <w:rsid w:val="00A33608"/>
    <w:rsid w:val="00A33799"/>
    <w:rsid w:val="00A33D24"/>
    <w:rsid w:val="00A33EAA"/>
    <w:rsid w:val="00A34566"/>
    <w:rsid w:val="00A34B42"/>
    <w:rsid w:val="00A34DFF"/>
    <w:rsid w:val="00A36437"/>
    <w:rsid w:val="00A36479"/>
    <w:rsid w:val="00A36975"/>
    <w:rsid w:val="00A36C0C"/>
    <w:rsid w:val="00A3735B"/>
    <w:rsid w:val="00A37B41"/>
    <w:rsid w:val="00A37B52"/>
    <w:rsid w:val="00A40AAF"/>
    <w:rsid w:val="00A40D41"/>
    <w:rsid w:val="00A40F1B"/>
    <w:rsid w:val="00A40F63"/>
    <w:rsid w:val="00A41085"/>
    <w:rsid w:val="00A41F87"/>
    <w:rsid w:val="00A42C96"/>
    <w:rsid w:val="00A43863"/>
    <w:rsid w:val="00A43CBE"/>
    <w:rsid w:val="00A43CD0"/>
    <w:rsid w:val="00A43E39"/>
    <w:rsid w:val="00A44410"/>
    <w:rsid w:val="00A44596"/>
    <w:rsid w:val="00A44AE0"/>
    <w:rsid w:val="00A44AF0"/>
    <w:rsid w:val="00A44E73"/>
    <w:rsid w:val="00A45055"/>
    <w:rsid w:val="00A45390"/>
    <w:rsid w:val="00A455D6"/>
    <w:rsid w:val="00A45A6F"/>
    <w:rsid w:val="00A45B33"/>
    <w:rsid w:val="00A45F43"/>
    <w:rsid w:val="00A46339"/>
    <w:rsid w:val="00A463AD"/>
    <w:rsid w:val="00A463CD"/>
    <w:rsid w:val="00A46C1F"/>
    <w:rsid w:val="00A46EAC"/>
    <w:rsid w:val="00A4745F"/>
    <w:rsid w:val="00A47477"/>
    <w:rsid w:val="00A47560"/>
    <w:rsid w:val="00A500D6"/>
    <w:rsid w:val="00A50104"/>
    <w:rsid w:val="00A505A0"/>
    <w:rsid w:val="00A50919"/>
    <w:rsid w:val="00A5133C"/>
    <w:rsid w:val="00A5163E"/>
    <w:rsid w:val="00A51783"/>
    <w:rsid w:val="00A5188F"/>
    <w:rsid w:val="00A5192E"/>
    <w:rsid w:val="00A51A45"/>
    <w:rsid w:val="00A51DE4"/>
    <w:rsid w:val="00A521B6"/>
    <w:rsid w:val="00A52CB7"/>
    <w:rsid w:val="00A52F19"/>
    <w:rsid w:val="00A54507"/>
    <w:rsid w:val="00A54772"/>
    <w:rsid w:val="00A54D92"/>
    <w:rsid w:val="00A54EA1"/>
    <w:rsid w:val="00A554CE"/>
    <w:rsid w:val="00A55B7E"/>
    <w:rsid w:val="00A55DAD"/>
    <w:rsid w:val="00A56BC1"/>
    <w:rsid w:val="00A5720F"/>
    <w:rsid w:val="00A5777E"/>
    <w:rsid w:val="00A57C55"/>
    <w:rsid w:val="00A60C2F"/>
    <w:rsid w:val="00A60D5F"/>
    <w:rsid w:val="00A6147A"/>
    <w:rsid w:val="00A621D0"/>
    <w:rsid w:val="00A6360A"/>
    <w:rsid w:val="00A63FB8"/>
    <w:rsid w:val="00A641EA"/>
    <w:rsid w:val="00A644E0"/>
    <w:rsid w:val="00A64B36"/>
    <w:rsid w:val="00A64ED2"/>
    <w:rsid w:val="00A65202"/>
    <w:rsid w:val="00A65273"/>
    <w:rsid w:val="00A65710"/>
    <w:rsid w:val="00A65BCC"/>
    <w:rsid w:val="00A66ACE"/>
    <w:rsid w:val="00A66B4A"/>
    <w:rsid w:val="00A66E5D"/>
    <w:rsid w:val="00A67166"/>
    <w:rsid w:val="00A67415"/>
    <w:rsid w:val="00A67875"/>
    <w:rsid w:val="00A702A6"/>
    <w:rsid w:val="00A702EF"/>
    <w:rsid w:val="00A703DE"/>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6FE"/>
    <w:rsid w:val="00A75720"/>
    <w:rsid w:val="00A7665A"/>
    <w:rsid w:val="00A767DC"/>
    <w:rsid w:val="00A76E62"/>
    <w:rsid w:val="00A771A9"/>
    <w:rsid w:val="00A77241"/>
    <w:rsid w:val="00A80239"/>
    <w:rsid w:val="00A8027F"/>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22D"/>
    <w:rsid w:val="00A84BB1"/>
    <w:rsid w:val="00A84C21"/>
    <w:rsid w:val="00A8579F"/>
    <w:rsid w:val="00A85E27"/>
    <w:rsid w:val="00A86815"/>
    <w:rsid w:val="00A87333"/>
    <w:rsid w:val="00A874E3"/>
    <w:rsid w:val="00A8751D"/>
    <w:rsid w:val="00A87930"/>
    <w:rsid w:val="00A87970"/>
    <w:rsid w:val="00A87D70"/>
    <w:rsid w:val="00A90151"/>
    <w:rsid w:val="00A90613"/>
    <w:rsid w:val="00A90707"/>
    <w:rsid w:val="00A90E0F"/>
    <w:rsid w:val="00A91041"/>
    <w:rsid w:val="00A919BA"/>
    <w:rsid w:val="00A91F4B"/>
    <w:rsid w:val="00A921D7"/>
    <w:rsid w:val="00A92206"/>
    <w:rsid w:val="00A9224D"/>
    <w:rsid w:val="00A92845"/>
    <w:rsid w:val="00A9292F"/>
    <w:rsid w:val="00A92DFE"/>
    <w:rsid w:val="00A93A39"/>
    <w:rsid w:val="00A93E1E"/>
    <w:rsid w:val="00A94E43"/>
    <w:rsid w:val="00A95110"/>
    <w:rsid w:val="00A951D4"/>
    <w:rsid w:val="00A95407"/>
    <w:rsid w:val="00A955B1"/>
    <w:rsid w:val="00A9575D"/>
    <w:rsid w:val="00A9591F"/>
    <w:rsid w:val="00A95EF8"/>
    <w:rsid w:val="00A9618D"/>
    <w:rsid w:val="00A963BC"/>
    <w:rsid w:val="00A96510"/>
    <w:rsid w:val="00A965A3"/>
    <w:rsid w:val="00A96624"/>
    <w:rsid w:val="00A978F3"/>
    <w:rsid w:val="00A97EB2"/>
    <w:rsid w:val="00AA038E"/>
    <w:rsid w:val="00AA05A0"/>
    <w:rsid w:val="00AA0664"/>
    <w:rsid w:val="00AA06BD"/>
    <w:rsid w:val="00AA0C73"/>
    <w:rsid w:val="00AA1601"/>
    <w:rsid w:val="00AA1AE7"/>
    <w:rsid w:val="00AA268D"/>
    <w:rsid w:val="00AA2748"/>
    <w:rsid w:val="00AA3184"/>
    <w:rsid w:val="00AA4000"/>
    <w:rsid w:val="00AA46D2"/>
    <w:rsid w:val="00AA49C4"/>
    <w:rsid w:val="00AA4F9C"/>
    <w:rsid w:val="00AA5E50"/>
    <w:rsid w:val="00AA5F51"/>
    <w:rsid w:val="00AA6526"/>
    <w:rsid w:val="00AA727C"/>
    <w:rsid w:val="00AA7681"/>
    <w:rsid w:val="00AB0151"/>
    <w:rsid w:val="00AB09DD"/>
    <w:rsid w:val="00AB0B07"/>
    <w:rsid w:val="00AB11C8"/>
    <w:rsid w:val="00AB136F"/>
    <w:rsid w:val="00AB155B"/>
    <w:rsid w:val="00AB17D9"/>
    <w:rsid w:val="00AB1A5B"/>
    <w:rsid w:val="00AB2475"/>
    <w:rsid w:val="00AB34A3"/>
    <w:rsid w:val="00AB360D"/>
    <w:rsid w:val="00AB38C8"/>
    <w:rsid w:val="00AB3C1A"/>
    <w:rsid w:val="00AB426B"/>
    <w:rsid w:val="00AB44C0"/>
    <w:rsid w:val="00AB451C"/>
    <w:rsid w:val="00AB5371"/>
    <w:rsid w:val="00AB58F3"/>
    <w:rsid w:val="00AB5AA3"/>
    <w:rsid w:val="00AB5E52"/>
    <w:rsid w:val="00AB5E56"/>
    <w:rsid w:val="00AB5F90"/>
    <w:rsid w:val="00AB6260"/>
    <w:rsid w:val="00AB6669"/>
    <w:rsid w:val="00AB74FA"/>
    <w:rsid w:val="00AB7B1A"/>
    <w:rsid w:val="00AC0304"/>
    <w:rsid w:val="00AC0AF4"/>
    <w:rsid w:val="00AC0D17"/>
    <w:rsid w:val="00AC0FAB"/>
    <w:rsid w:val="00AC1D95"/>
    <w:rsid w:val="00AC1FBE"/>
    <w:rsid w:val="00AC200C"/>
    <w:rsid w:val="00AC2833"/>
    <w:rsid w:val="00AC29D2"/>
    <w:rsid w:val="00AC36FF"/>
    <w:rsid w:val="00AC3BDA"/>
    <w:rsid w:val="00AC4744"/>
    <w:rsid w:val="00AC48F1"/>
    <w:rsid w:val="00AC4E0D"/>
    <w:rsid w:val="00AC56E0"/>
    <w:rsid w:val="00AC7A31"/>
    <w:rsid w:val="00AC7A45"/>
    <w:rsid w:val="00AC7F6D"/>
    <w:rsid w:val="00AC7F8D"/>
    <w:rsid w:val="00AD02DA"/>
    <w:rsid w:val="00AD0793"/>
    <w:rsid w:val="00AD0D51"/>
    <w:rsid w:val="00AD0FB6"/>
    <w:rsid w:val="00AD116D"/>
    <w:rsid w:val="00AD1ABE"/>
    <w:rsid w:val="00AD20C7"/>
    <w:rsid w:val="00AD2285"/>
    <w:rsid w:val="00AD2505"/>
    <w:rsid w:val="00AD2821"/>
    <w:rsid w:val="00AD2CA5"/>
    <w:rsid w:val="00AD3A04"/>
    <w:rsid w:val="00AD42AF"/>
    <w:rsid w:val="00AD47CF"/>
    <w:rsid w:val="00AD4899"/>
    <w:rsid w:val="00AD530A"/>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61E4"/>
    <w:rsid w:val="00AE61EF"/>
    <w:rsid w:val="00AE628A"/>
    <w:rsid w:val="00AE62C0"/>
    <w:rsid w:val="00AE63FC"/>
    <w:rsid w:val="00AE6F11"/>
    <w:rsid w:val="00AE6F2B"/>
    <w:rsid w:val="00AE7437"/>
    <w:rsid w:val="00AF0246"/>
    <w:rsid w:val="00AF05D4"/>
    <w:rsid w:val="00AF0F61"/>
    <w:rsid w:val="00AF1AA1"/>
    <w:rsid w:val="00AF1CBC"/>
    <w:rsid w:val="00AF1F4D"/>
    <w:rsid w:val="00AF2292"/>
    <w:rsid w:val="00AF2F6A"/>
    <w:rsid w:val="00AF37A3"/>
    <w:rsid w:val="00AF3B0F"/>
    <w:rsid w:val="00AF3E90"/>
    <w:rsid w:val="00AF3F33"/>
    <w:rsid w:val="00AF49D2"/>
    <w:rsid w:val="00AF4BD3"/>
    <w:rsid w:val="00AF5878"/>
    <w:rsid w:val="00AF5C48"/>
    <w:rsid w:val="00AF5FB4"/>
    <w:rsid w:val="00AF6EAD"/>
    <w:rsid w:val="00AF6FA8"/>
    <w:rsid w:val="00AF74F0"/>
    <w:rsid w:val="00B000CD"/>
    <w:rsid w:val="00B001D7"/>
    <w:rsid w:val="00B00850"/>
    <w:rsid w:val="00B00B1E"/>
    <w:rsid w:val="00B00FFB"/>
    <w:rsid w:val="00B016CE"/>
    <w:rsid w:val="00B01A58"/>
    <w:rsid w:val="00B01B21"/>
    <w:rsid w:val="00B0284F"/>
    <w:rsid w:val="00B02ACA"/>
    <w:rsid w:val="00B02EF2"/>
    <w:rsid w:val="00B033C2"/>
    <w:rsid w:val="00B03738"/>
    <w:rsid w:val="00B0428D"/>
    <w:rsid w:val="00B0440A"/>
    <w:rsid w:val="00B04E47"/>
    <w:rsid w:val="00B05422"/>
    <w:rsid w:val="00B0580E"/>
    <w:rsid w:val="00B05B8B"/>
    <w:rsid w:val="00B05BDA"/>
    <w:rsid w:val="00B06AA0"/>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AB"/>
    <w:rsid w:val="00B167E5"/>
    <w:rsid w:val="00B1681D"/>
    <w:rsid w:val="00B169B0"/>
    <w:rsid w:val="00B1715C"/>
    <w:rsid w:val="00B17296"/>
    <w:rsid w:val="00B17497"/>
    <w:rsid w:val="00B174BE"/>
    <w:rsid w:val="00B17D26"/>
    <w:rsid w:val="00B2062C"/>
    <w:rsid w:val="00B20898"/>
    <w:rsid w:val="00B209BE"/>
    <w:rsid w:val="00B20B4F"/>
    <w:rsid w:val="00B214B5"/>
    <w:rsid w:val="00B21513"/>
    <w:rsid w:val="00B21616"/>
    <w:rsid w:val="00B219DF"/>
    <w:rsid w:val="00B21C84"/>
    <w:rsid w:val="00B21C9C"/>
    <w:rsid w:val="00B21E9F"/>
    <w:rsid w:val="00B222CD"/>
    <w:rsid w:val="00B226AB"/>
    <w:rsid w:val="00B22E59"/>
    <w:rsid w:val="00B23108"/>
    <w:rsid w:val="00B232D7"/>
    <w:rsid w:val="00B23C12"/>
    <w:rsid w:val="00B23C47"/>
    <w:rsid w:val="00B24070"/>
    <w:rsid w:val="00B2448D"/>
    <w:rsid w:val="00B24738"/>
    <w:rsid w:val="00B24B0A"/>
    <w:rsid w:val="00B25362"/>
    <w:rsid w:val="00B2566E"/>
    <w:rsid w:val="00B25A13"/>
    <w:rsid w:val="00B25CCD"/>
    <w:rsid w:val="00B2644A"/>
    <w:rsid w:val="00B26E36"/>
    <w:rsid w:val="00B26ED0"/>
    <w:rsid w:val="00B2700F"/>
    <w:rsid w:val="00B270B0"/>
    <w:rsid w:val="00B27955"/>
    <w:rsid w:val="00B30012"/>
    <w:rsid w:val="00B30A31"/>
    <w:rsid w:val="00B30EE6"/>
    <w:rsid w:val="00B311E2"/>
    <w:rsid w:val="00B313D1"/>
    <w:rsid w:val="00B31A5C"/>
    <w:rsid w:val="00B31A64"/>
    <w:rsid w:val="00B32122"/>
    <w:rsid w:val="00B32E1F"/>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EAA"/>
    <w:rsid w:val="00B40ED4"/>
    <w:rsid w:val="00B4126E"/>
    <w:rsid w:val="00B413DC"/>
    <w:rsid w:val="00B4191D"/>
    <w:rsid w:val="00B41C6F"/>
    <w:rsid w:val="00B42195"/>
    <w:rsid w:val="00B42583"/>
    <w:rsid w:val="00B42BAF"/>
    <w:rsid w:val="00B439A4"/>
    <w:rsid w:val="00B44234"/>
    <w:rsid w:val="00B44569"/>
    <w:rsid w:val="00B4490E"/>
    <w:rsid w:val="00B44AF0"/>
    <w:rsid w:val="00B44F4F"/>
    <w:rsid w:val="00B4514D"/>
    <w:rsid w:val="00B45A51"/>
    <w:rsid w:val="00B45F96"/>
    <w:rsid w:val="00B46147"/>
    <w:rsid w:val="00B46761"/>
    <w:rsid w:val="00B4708F"/>
    <w:rsid w:val="00B470DB"/>
    <w:rsid w:val="00B47182"/>
    <w:rsid w:val="00B473AA"/>
    <w:rsid w:val="00B47922"/>
    <w:rsid w:val="00B500ED"/>
    <w:rsid w:val="00B506F9"/>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BD5"/>
    <w:rsid w:val="00B550A6"/>
    <w:rsid w:val="00B565AE"/>
    <w:rsid w:val="00B56A3A"/>
    <w:rsid w:val="00B56EDD"/>
    <w:rsid w:val="00B5733A"/>
    <w:rsid w:val="00B57504"/>
    <w:rsid w:val="00B57899"/>
    <w:rsid w:val="00B578C4"/>
    <w:rsid w:val="00B57B25"/>
    <w:rsid w:val="00B57FCD"/>
    <w:rsid w:val="00B60852"/>
    <w:rsid w:val="00B60BD7"/>
    <w:rsid w:val="00B60D9E"/>
    <w:rsid w:val="00B61447"/>
    <w:rsid w:val="00B6157E"/>
    <w:rsid w:val="00B615F0"/>
    <w:rsid w:val="00B61928"/>
    <w:rsid w:val="00B61DD5"/>
    <w:rsid w:val="00B61FD3"/>
    <w:rsid w:val="00B6242E"/>
    <w:rsid w:val="00B6243A"/>
    <w:rsid w:val="00B63793"/>
    <w:rsid w:val="00B639EE"/>
    <w:rsid w:val="00B64136"/>
    <w:rsid w:val="00B647FB"/>
    <w:rsid w:val="00B64982"/>
    <w:rsid w:val="00B64C8E"/>
    <w:rsid w:val="00B650AD"/>
    <w:rsid w:val="00B658C6"/>
    <w:rsid w:val="00B65C28"/>
    <w:rsid w:val="00B6648F"/>
    <w:rsid w:val="00B66DF1"/>
    <w:rsid w:val="00B66F87"/>
    <w:rsid w:val="00B6707C"/>
    <w:rsid w:val="00B678E2"/>
    <w:rsid w:val="00B67ED0"/>
    <w:rsid w:val="00B70051"/>
    <w:rsid w:val="00B701A8"/>
    <w:rsid w:val="00B70E9E"/>
    <w:rsid w:val="00B715C1"/>
    <w:rsid w:val="00B717CA"/>
    <w:rsid w:val="00B72354"/>
    <w:rsid w:val="00B731EA"/>
    <w:rsid w:val="00B732E8"/>
    <w:rsid w:val="00B7380B"/>
    <w:rsid w:val="00B73D7A"/>
    <w:rsid w:val="00B745E7"/>
    <w:rsid w:val="00B746F7"/>
    <w:rsid w:val="00B749C8"/>
    <w:rsid w:val="00B749FA"/>
    <w:rsid w:val="00B74A10"/>
    <w:rsid w:val="00B74E14"/>
    <w:rsid w:val="00B75632"/>
    <w:rsid w:val="00B75F7D"/>
    <w:rsid w:val="00B7689A"/>
    <w:rsid w:val="00B76926"/>
    <w:rsid w:val="00B773F7"/>
    <w:rsid w:val="00B77713"/>
    <w:rsid w:val="00B77A36"/>
    <w:rsid w:val="00B77C42"/>
    <w:rsid w:val="00B77D92"/>
    <w:rsid w:val="00B77F1B"/>
    <w:rsid w:val="00B77F94"/>
    <w:rsid w:val="00B807B3"/>
    <w:rsid w:val="00B80D9D"/>
    <w:rsid w:val="00B816CF"/>
    <w:rsid w:val="00B81839"/>
    <w:rsid w:val="00B81A4A"/>
    <w:rsid w:val="00B827A0"/>
    <w:rsid w:val="00B827B7"/>
    <w:rsid w:val="00B82808"/>
    <w:rsid w:val="00B8286A"/>
    <w:rsid w:val="00B82A00"/>
    <w:rsid w:val="00B82CFC"/>
    <w:rsid w:val="00B82EDA"/>
    <w:rsid w:val="00B838C9"/>
    <w:rsid w:val="00B842A5"/>
    <w:rsid w:val="00B846E9"/>
    <w:rsid w:val="00B84FAB"/>
    <w:rsid w:val="00B85176"/>
    <w:rsid w:val="00B85ED2"/>
    <w:rsid w:val="00B860DB"/>
    <w:rsid w:val="00B86816"/>
    <w:rsid w:val="00B87418"/>
    <w:rsid w:val="00B87A34"/>
    <w:rsid w:val="00B87D05"/>
    <w:rsid w:val="00B90C24"/>
    <w:rsid w:val="00B91ADD"/>
    <w:rsid w:val="00B9201A"/>
    <w:rsid w:val="00B9254A"/>
    <w:rsid w:val="00B925F5"/>
    <w:rsid w:val="00B92B2E"/>
    <w:rsid w:val="00B93AA6"/>
    <w:rsid w:val="00B93C74"/>
    <w:rsid w:val="00B941F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064F"/>
    <w:rsid w:val="00BA12FF"/>
    <w:rsid w:val="00BA25EF"/>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ED8"/>
    <w:rsid w:val="00BB068F"/>
    <w:rsid w:val="00BB06AE"/>
    <w:rsid w:val="00BB1B3A"/>
    <w:rsid w:val="00BB22E9"/>
    <w:rsid w:val="00BB2564"/>
    <w:rsid w:val="00BB269C"/>
    <w:rsid w:val="00BB3151"/>
    <w:rsid w:val="00BB3EE0"/>
    <w:rsid w:val="00BB4542"/>
    <w:rsid w:val="00BB4BC4"/>
    <w:rsid w:val="00BB4BEF"/>
    <w:rsid w:val="00BB4EDF"/>
    <w:rsid w:val="00BB62E9"/>
    <w:rsid w:val="00BB6570"/>
    <w:rsid w:val="00BC06C3"/>
    <w:rsid w:val="00BC0929"/>
    <w:rsid w:val="00BC1ADE"/>
    <w:rsid w:val="00BC25F8"/>
    <w:rsid w:val="00BC2BBC"/>
    <w:rsid w:val="00BC34B0"/>
    <w:rsid w:val="00BC38A4"/>
    <w:rsid w:val="00BC3CA9"/>
    <w:rsid w:val="00BC3CF0"/>
    <w:rsid w:val="00BC40EC"/>
    <w:rsid w:val="00BC41E8"/>
    <w:rsid w:val="00BC43DE"/>
    <w:rsid w:val="00BC45FB"/>
    <w:rsid w:val="00BC5140"/>
    <w:rsid w:val="00BC51DC"/>
    <w:rsid w:val="00BC57A6"/>
    <w:rsid w:val="00BC5877"/>
    <w:rsid w:val="00BC5B06"/>
    <w:rsid w:val="00BC6323"/>
    <w:rsid w:val="00BC655A"/>
    <w:rsid w:val="00BC6A2F"/>
    <w:rsid w:val="00BC6F63"/>
    <w:rsid w:val="00BC76FB"/>
    <w:rsid w:val="00BD03EF"/>
    <w:rsid w:val="00BD043F"/>
    <w:rsid w:val="00BD0D11"/>
    <w:rsid w:val="00BD188E"/>
    <w:rsid w:val="00BD1C44"/>
    <w:rsid w:val="00BD1DDF"/>
    <w:rsid w:val="00BD25EB"/>
    <w:rsid w:val="00BD2BCE"/>
    <w:rsid w:val="00BD3BE5"/>
    <w:rsid w:val="00BD3EF9"/>
    <w:rsid w:val="00BD3F8F"/>
    <w:rsid w:val="00BD422D"/>
    <w:rsid w:val="00BD43C0"/>
    <w:rsid w:val="00BD4850"/>
    <w:rsid w:val="00BD4B5F"/>
    <w:rsid w:val="00BD4FF8"/>
    <w:rsid w:val="00BD506C"/>
    <w:rsid w:val="00BD510F"/>
    <w:rsid w:val="00BD5166"/>
    <w:rsid w:val="00BD54DB"/>
    <w:rsid w:val="00BD5831"/>
    <w:rsid w:val="00BD5BD0"/>
    <w:rsid w:val="00BD5FF2"/>
    <w:rsid w:val="00BD652A"/>
    <w:rsid w:val="00BD72B3"/>
    <w:rsid w:val="00BD73C6"/>
    <w:rsid w:val="00BD77A9"/>
    <w:rsid w:val="00BD77B3"/>
    <w:rsid w:val="00BD77CB"/>
    <w:rsid w:val="00BD79D7"/>
    <w:rsid w:val="00BD7C2A"/>
    <w:rsid w:val="00BE00EF"/>
    <w:rsid w:val="00BE0310"/>
    <w:rsid w:val="00BE0575"/>
    <w:rsid w:val="00BE08B0"/>
    <w:rsid w:val="00BE19B5"/>
    <w:rsid w:val="00BE22FC"/>
    <w:rsid w:val="00BE290C"/>
    <w:rsid w:val="00BE2AF6"/>
    <w:rsid w:val="00BE31B1"/>
    <w:rsid w:val="00BE3613"/>
    <w:rsid w:val="00BE3614"/>
    <w:rsid w:val="00BE3DA6"/>
    <w:rsid w:val="00BE4843"/>
    <w:rsid w:val="00BE48F5"/>
    <w:rsid w:val="00BE4A16"/>
    <w:rsid w:val="00BE4A46"/>
    <w:rsid w:val="00BE4C10"/>
    <w:rsid w:val="00BE4C21"/>
    <w:rsid w:val="00BE4DE4"/>
    <w:rsid w:val="00BE537B"/>
    <w:rsid w:val="00BE5462"/>
    <w:rsid w:val="00BE56CA"/>
    <w:rsid w:val="00BE5F1E"/>
    <w:rsid w:val="00BE5F87"/>
    <w:rsid w:val="00BE6253"/>
    <w:rsid w:val="00BE6642"/>
    <w:rsid w:val="00BE7852"/>
    <w:rsid w:val="00BE79E1"/>
    <w:rsid w:val="00BE7BA6"/>
    <w:rsid w:val="00BF0050"/>
    <w:rsid w:val="00BF0C3D"/>
    <w:rsid w:val="00BF119F"/>
    <w:rsid w:val="00BF1282"/>
    <w:rsid w:val="00BF186D"/>
    <w:rsid w:val="00BF1B13"/>
    <w:rsid w:val="00BF2546"/>
    <w:rsid w:val="00BF2BB3"/>
    <w:rsid w:val="00BF2D64"/>
    <w:rsid w:val="00BF3179"/>
    <w:rsid w:val="00BF366D"/>
    <w:rsid w:val="00BF38B3"/>
    <w:rsid w:val="00BF3FDC"/>
    <w:rsid w:val="00BF44AE"/>
    <w:rsid w:val="00BF4564"/>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184A"/>
    <w:rsid w:val="00C01BC2"/>
    <w:rsid w:val="00C01EBF"/>
    <w:rsid w:val="00C02300"/>
    <w:rsid w:val="00C024C9"/>
    <w:rsid w:val="00C024E3"/>
    <w:rsid w:val="00C02721"/>
    <w:rsid w:val="00C02B1A"/>
    <w:rsid w:val="00C02B31"/>
    <w:rsid w:val="00C02CF9"/>
    <w:rsid w:val="00C02CFE"/>
    <w:rsid w:val="00C03142"/>
    <w:rsid w:val="00C03597"/>
    <w:rsid w:val="00C0448F"/>
    <w:rsid w:val="00C04E45"/>
    <w:rsid w:val="00C04FA3"/>
    <w:rsid w:val="00C05014"/>
    <w:rsid w:val="00C0507E"/>
    <w:rsid w:val="00C051DC"/>
    <w:rsid w:val="00C055AE"/>
    <w:rsid w:val="00C06345"/>
    <w:rsid w:val="00C06DE5"/>
    <w:rsid w:val="00C07250"/>
    <w:rsid w:val="00C07828"/>
    <w:rsid w:val="00C07F29"/>
    <w:rsid w:val="00C102F8"/>
    <w:rsid w:val="00C109E4"/>
    <w:rsid w:val="00C10CAD"/>
    <w:rsid w:val="00C11109"/>
    <w:rsid w:val="00C1167E"/>
    <w:rsid w:val="00C11CAF"/>
    <w:rsid w:val="00C11ED7"/>
    <w:rsid w:val="00C1236C"/>
    <w:rsid w:val="00C12D7B"/>
    <w:rsid w:val="00C13534"/>
    <w:rsid w:val="00C13CFD"/>
    <w:rsid w:val="00C13E64"/>
    <w:rsid w:val="00C13FF9"/>
    <w:rsid w:val="00C14293"/>
    <w:rsid w:val="00C143CC"/>
    <w:rsid w:val="00C147DB"/>
    <w:rsid w:val="00C14823"/>
    <w:rsid w:val="00C14885"/>
    <w:rsid w:val="00C153EF"/>
    <w:rsid w:val="00C15674"/>
    <w:rsid w:val="00C1594F"/>
    <w:rsid w:val="00C15E88"/>
    <w:rsid w:val="00C1642D"/>
    <w:rsid w:val="00C16764"/>
    <w:rsid w:val="00C16780"/>
    <w:rsid w:val="00C16FF3"/>
    <w:rsid w:val="00C1720B"/>
    <w:rsid w:val="00C17356"/>
    <w:rsid w:val="00C174A9"/>
    <w:rsid w:val="00C17AC0"/>
    <w:rsid w:val="00C17D01"/>
    <w:rsid w:val="00C202BF"/>
    <w:rsid w:val="00C206AC"/>
    <w:rsid w:val="00C20713"/>
    <w:rsid w:val="00C211B3"/>
    <w:rsid w:val="00C2133D"/>
    <w:rsid w:val="00C22097"/>
    <w:rsid w:val="00C221C8"/>
    <w:rsid w:val="00C22259"/>
    <w:rsid w:val="00C22278"/>
    <w:rsid w:val="00C22CB0"/>
    <w:rsid w:val="00C22CF1"/>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60DD"/>
    <w:rsid w:val="00C26EFC"/>
    <w:rsid w:val="00C27A85"/>
    <w:rsid w:val="00C27B98"/>
    <w:rsid w:val="00C27DBB"/>
    <w:rsid w:val="00C27F1A"/>
    <w:rsid w:val="00C3002B"/>
    <w:rsid w:val="00C30ADD"/>
    <w:rsid w:val="00C315FF"/>
    <w:rsid w:val="00C318E2"/>
    <w:rsid w:val="00C31EE9"/>
    <w:rsid w:val="00C32AB4"/>
    <w:rsid w:val="00C33B1F"/>
    <w:rsid w:val="00C340B3"/>
    <w:rsid w:val="00C35290"/>
    <w:rsid w:val="00C352D7"/>
    <w:rsid w:val="00C35C30"/>
    <w:rsid w:val="00C3693D"/>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C75"/>
    <w:rsid w:val="00C43270"/>
    <w:rsid w:val="00C439D8"/>
    <w:rsid w:val="00C43AB1"/>
    <w:rsid w:val="00C44016"/>
    <w:rsid w:val="00C444C8"/>
    <w:rsid w:val="00C4456F"/>
    <w:rsid w:val="00C44576"/>
    <w:rsid w:val="00C4466C"/>
    <w:rsid w:val="00C447D1"/>
    <w:rsid w:val="00C4484E"/>
    <w:rsid w:val="00C44A51"/>
    <w:rsid w:val="00C44DFD"/>
    <w:rsid w:val="00C44E42"/>
    <w:rsid w:val="00C44EA3"/>
    <w:rsid w:val="00C44EC0"/>
    <w:rsid w:val="00C45578"/>
    <w:rsid w:val="00C45651"/>
    <w:rsid w:val="00C459A4"/>
    <w:rsid w:val="00C45B15"/>
    <w:rsid w:val="00C45D10"/>
    <w:rsid w:val="00C46434"/>
    <w:rsid w:val="00C46539"/>
    <w:rsid w:val="00C46D45"/>
    <w:rsid w:val="00C4704C"/>
    <w:rsid w:val="00C4726D"/>
    <w:rsid w:val="00C4734E"/>
    <w:rsid w:val="00C47574"/>
    <w:rsid w:val="00C47D8B"/>
    <w:rsid w:val="00C501AE"/>
    <w:rsid w:val="00C50392"/>
    <w:rsid w:val="00C5094C"/>
    <w:rsid w:val="00C50AA0"/>
    <w:rsid w:val="00C50FF8"/>
    <w:rsid w:val="00C513AE"/>
    <w:rsid w:val="00C51831"/>
    <w:rsid w:val="00C520D7"/>
    <w:rsid w:val="00C526C1"/>
    <w:rsid w:val="00C52D2C"/>
    <w:rsid w:val="00C53257"/>
    <w:rsid w:val="00C533FD"/>
    <w:rsid w:val="00C5354F"/>
    <w:rsid w:val="00C5396D"/>
    <w:rsid w:val="00C539C7"/>
    <w:rsid w:val="00C54098"/>
    <w:rsid w:val="00C55AB6"/>
    <w:rsid w:val="00C56479"/>
    <w:rsid w:val="00C57965"/>
    <w:rsid w:val="00C57BBA"/>
    <w:rsid w:val="00C57DBB"/>
    <w:rsid w:val="00C6056E"/>
    <w:rsid w:val="00C608EE"/>
    <w:rsid w:val="00C61045"/>
    <w:rsid w:val="00C613DE"/>
    <w:rsid w:val="00C613EC"/>
    <w:rsid w:val="00C630C2"/>
    <w:rsid w:val="00C637F6"/>
    <w:rsid w:val="00C638F8"/>
    <w:rsid w:val="00C63DD8"/>
    <w:rsid w:val="00C63FA7"/>
    <w:rsid w:val="00C6416E"/>
    <w:rsid w:val="00C6437E"/>
    <w:rsid w:val="00C64818"/>
    <w:rsid w:val="00C65185"/>
    <w:rsid w:val="00C65820"/>
    <w:rsid w:val="00C65D22"/>
    <w:rsid w:val="00C66651"/>
    <w:rsid w:val="00C66DB7"/>
    <w:rsid w:val="00C67333"/>
    <w:rsid w:val="00C674AD"/>
    <w:rsid w:val="00C67761"/>
    <w:rsid w:val="00C679D6"/>
    <w:rsid w:val="00C67A74"/>
    <w:rsid w:val="00C67BE4"/>
    <w:rsid w:val="00C70056"/>
    <w:rsid w:val="00C70DCD"/>
    <w:rsid w:val="00C711B7"/>
    <w:rsid w:val="00C715F1"/>
    <w:rsid w:val="00C717BC"/>
    <w:rsid w:val="00C71BD0"/>
    <w:rsid w:val="00C71C1D"/>
    <w:rsid w:val="00C71E17"/>
    <w:rsid w:val="00C72394"/>
    <w:rsid w:val="00C724B5"/>
    <w:rsid w:val="00C728E4"/>
    <w:rsid w:val="00C72936"/>
    <w:rsid w:val="00C73D1F"/>
    <w:rsid w:val="00C74191"/>
    <w:rsid w:val="00C7419D"/>
    <w:rsid w:val="00C7443C"/>
    <w:rsid w:val="00C744C0"/>
    <w:rsid w:val="00C745EC"/>
    <w:rsid w:val="00C74652"/>
    <w:rsid w:val="00C75315"/>
    <w:rsid w:val="00C7564F"/>
    <w:rsid w:val="00C7569E"/>
    <w:rsid w:val="00C77076"/>
    <w:rsid w:val="00C7749D"/>
    <w:rsid w:val="00C778E1"/>
    <w:rsid w:val="00C77ECB"/>
    <w:rsid w:val="00C77F69"/>
    <w:rsid w:val="00C80008"/>
    <w:rsid w:val="00C8028F"/>
    <w:rsid w:val="00C81F1D"/>
    <w:rsid w:val="00C82304"/>
    <w:rsid w:val="00C8231B"/>
    <w:rsid w:val="00C832F8"/>
    <w:rsid w:val="00C83374"/>
    <w:rsid w:val="00C833A9"/>
    <w:rsid w:val="00C8363B"/>
    <w:rsid w:val="00C83A84"/>
    <w:rsid w:val="00C84746"/>
    <w:rsid w:val="00C84B80"/>
    <w:rsid w:val="00C85015"/>
    <w:rsid w:val="00C8502D"/>
    <w:rsid w:val="00C858B4"/>
    <w:rsid w:val="00C85CD7"/>
    <w:rsid w:val="00C865B5"/>
    <w:rsid w:val="00C86E80"/>
    <w:rsid w:val="00C87C6A"/>
    <w:rsid w:val="00C903C1"/>
    <w:rsid w:val="00C90432"/>
    <w:rsid w:val="00C904D0"/>
    <w:rsid w:val="00C9095F"/>
    <w:rsid w:val="00C90D00"/>
    <w:rsid w:val="00C91667"/>
    <w:rsid w:val="00C91B00"/>
    <w:rsid w:val="00C91D63"/>
    <w:rsid w:val="00C9277A"/>
    <w:rsid w:val="00C92E5E"/>
    <w:rsid w:val="00C93EDD"/>
    <w:rsid w:val="00C940E9"/>
    <w:rsid w:val="00C942FE"/>
    <w:rsid w:val="00C94501"/>
    <w:rsid w:val="00C945AE"/>
    <w:rsid w:val="00C94931"/>
    <w:rsid w:val="00C94C94"/>
    <w:rsid w:val="00C95493"/>
    <w:rsid w:val="00C956ED"/>
    <w:rsid w:val="00C96398"/>
    <w:rsid w:val="00C967CC"/>
    <w:rsid w:val="00C96E2F"/>
    <w:rsid w:val="00C973B8"/>
    <w:rsid w:val="00C97AF5"/>
    <w:rsid w:val="00CA0FA7"/>
    <w:rsid w:val="00CA1416"/>
    <w:rsid w:val="00CA17A7"/>
    <w:rsid w:val="00CA1804"/>
    <w:rsid w:val="00CA2679"/>
    <w:rsid w:val="00CA49CC"/>
    <w:rsid w:val="00CA50AB"/>
    <w:rsid w:val="00CA51A6"/>
    <w:rsid w:val="00CA5694"/>
    <w:rsid w:val="00CA5A12"/>
    <w:rsid w:val="00CA6B0E"/>
    <w:rsid w:val="00CA6D7D"/>
    <w:rsid w:val="00CA6E34"/>
    <w:rsid w:val="00CA7B52"/>
    <w:rsid w:val="00CB0013"/>
    <w:rsid w:val="00CB0A5D"/>
    <w:rsid w:val="00CB0D47"/>
    <w:rsid w:val="00CB1B03"/>
    <w:rsid w:val="00CB1B2A"/>
    <w:rsid w:val="00CB2AA3"/>
    <w:rsid w:val="00CB3245"/>
    <w:rsid w:val="00CB3787"/>
    <w:rsid w:val="00CB386C"/>
    <w:rsid w:val="00CB3D90"/>
    <w:rsid w:val="00CB40E6"/>
    <w:rsid w:val="00CB4F06"/>
    <w:rsid w:val="00CB5019"/>
    <w:rsid w:val="00CB5C80"/>
    <w:rsid w:val="00CB69F8"/>
    <w:rsid w:val="00CB6A39"/>
    <w:rsid w:val="00CB706B"/>
    <w:rsid w:val="00CB71BC"/>
    <w:rsid w:val="00CB7602"/>
    <w:rsid w:val="00CB7FE7"/>
    <w:rsid w:val="00CC0196"/>
    <w:rsid w:val="00CC05B2"/>
    <w:rsid w:val="00CC0AC5"/>
    <w:rsid w:val="00CC0B16"/>
    <w:rsid w:val="00CC1290"/>
    <w:rsid w:val="00CC15DC"/>
    <w:rsid w:val="00CC1985"/>
    <w:rsid w:val="00CC1A38"/>
    <w:rsid w:val="00CC1DE0"/>
    <w:rsid w:val="00CC2BBD"/>
    <w:rsid w:val="00CC2D0B"/>
    <w:rsid w:val="00CC2FF9"/>
    <w:rsid w:val="00CC47EC"/>
    <w:rsid w:val="00CC4991"/>
    <w:rsid w:val="00CC4B36"/>
    <w:rsid w:val="00CC6558"/>
    <w:rsid w:val="00CC6A84"/>
    <w:rsid w:val="00CC6D78"/>
    <w:rsid w:val="00CC76CA"/>
    <w:rsid w:val="00CC7A7A"/>
    <w:rsid w:val="00CC7ABB"/>
    <w:rsid w:val="00CC7D72"/>
    <w:rsid w:val="00CD034B"/>
    <w:rsid w:val="00CD06EA"/>
    <w:rsid w:val="00CD0742"/>
    <w:rsid w:val="00CD0979"/>
    <w:rsid w:val="00CD09FF"/>
    <w:rsid w:val="00CD0BE6"/>
    <w:rsid w:val="00CD0CD1"/>
    <w:rsid w:val="00CD1688"/>
    <w:rsid w:val="00CD177A"/>
    <w:rsid w:val="00CD186A"/>
    <w:rsid w:val="00CD195E"/>
    <w:rsid w:val="00CD2406"/>
    <w:rsid w:val="00CD25B5"/>
    <w:rsid w:val="00CD262C"/>
    <w:rsid w:val="00CD2727"/>
    <w:rsid w:val="00CD29DF"/>
    <w:rsid w:val="00CD2A43"/>
    <w:rsid w:val="00CD3D81"/>
    <w:rsid w:val="00CD4644"/>
    <w:rsid w:val="00CD4B4F"/>
    <w:rsid w:val="00CD4EEE"/>
    <w:rsid w:val="00CD56C1"/>
    <w:rsid w:val="00CD5A84"/>
    <w:rsid w:val="00CD692C"/>
    <w:rsid w:val="00CD6B4F"/>
    <w:rsid w:val="00CD7573"/>
    <w:rsid w:val="00CD7E32"/>
    <w:rsid w:val="00CE0572"/>
    <w:rsid w:val="00CE0661"/>
    <w:rsid w:val="00CE0A2B"/>
    <w:rsid w:val="00CE115C"/>
    <w:rsid w:val="00CE14FD"/>
    <w:rsid w:val="00CE172F"/>
    <w:rsid w:val="00CE17FA"/>
    <w:rsid w:val="00CE1F61"/>
    <w:rsid w:val="00CE2676"/>
    <w:rsid w:val="00CE2690"/>
    <w:rsid w:val="00CE2903"/>
    <w:rsid w:val="00CE2C71"/>
    <w:rsid w:val="00CE331D"/>
    <w:rsid w:val="00CE3338"/>
    <w:rsid w:val="00CE3A6F"/>
    <w:rsid w:val="00CE3BB7"/>
    <w:rsid w:val="00CE3D09"/>
    <w:rsid w:val="00CE3DC6"/>
    <w:rsid w:val="00CE42B5"/>
    <w:rsid w:val="00CE478F"/>
    <w:rsid w:val="00CE49B9"/>
    <w:rsid w:val="00CE4ED0"/>
    <w:rsid w:val="00CE4EE6"/>
    <w:rsid w:val="00CE550F"/>
    <w:rsid w:val="00CE56EF"/>
    <w:rsid w:val="00CE5798"/>
    <w:rsid w:val="00CE59ED"/>
    <w:rsid w:val="00CE665A"/>
    <w:rsid w:val="00CE6687"/>
    <w:rsid w:val="00CE6790"/>
    <w:rsid w:val="00CE6A4C"/>
    <w:rsid w:val="00CE72E8"/>
    <w:rsid w:val="00CE79EF"/>
    <w:rsid w:val="00CE7FC0"/>
    <w:rsid w:val="00CF0174"/>
    <w:rsid w:val="00CF0699"/>
    <w:rsid w:val="00CF0898"/>
    <w:rsid w:val="00CF0C0F"/>
    <w:rsid w:val="00CF0CDF"/>
    <w:rsid w:val="00CF0DAD"/>
    <w:rsid w:val="00CF1566"/>
    <w:rsid w:val="00CF21C3"/>
    <w:rsid w:val="00CF22E9"/>
    <w:rsid w:val="00CF2CA3"/>
    <w:rsid w:val="00CF2E97"/>
    <w:rsid w:val="00CF33D7"/>
    <w:rsid w:val="00CF3C16"/>
    <w:rsid w:val="00CF3FB1"/>
    <w:rsid w:val="00CF433C"/>
    <w:rsid w:val="00CF44AB"/>
    <w:rsid w:val="00CF4861"/>
    <w:rsid w:val="00CF48F8"/>
    <w:rsid w:val="00CF4D9C"/>
    <w:rsid w:val="00CF5201"/>
    <w:rsid w:val="00CF5B39"/>
    <w:rsid w:val="00CF5F12"/>
    <w:rsid w:val="00CF6A8B"/>
    <w:rsid w:val="00CF6CD0"/>
    <w:rsid w:val="00CF713C"/>
    <w:rsid w:val="00D01D2D"/>
    <w:rsid w:val="00D01D3D"/>
    <w:rsid w:val="00D033FA"/>
    <w:rsid w:val="00D034CC"/>
    <w:rsid w:val="00D03A01"/>
    <w:rsid w:val="00D03AE5"/>
    <w:rsid w:val="00D03BA5"/>
    <w:rsid w:val="00D0406C"/>
    <w:rsid w:val="00D0446D"/>
    <w:rsid w:val="00D04DBA"/>
    <w:rsid w:val="00D04DE9"/>
    <w:rsid w:val="00D053C7"/>
    <w:rsid w:val="00D0607C"/>
    <w:rsid w:val="00D063AE"/>
    <w:rsid w:val="00D06EE4"/>
    <w:rsid w:val="00D0748B"/>
    <w:rsid w:val="00D0796B"/>
    <w:rsid w:val="00D07FB2"/>
    <w:rsid w:val="00D10529"/>
    <w:rsid w:val="00D1107D"/>
    <w:rsid w:val="00D1154D"/>
    <w:rsid w:val="00D119D9"/>
    <w:rsid w:val="00D11BEB"/>
    <w:rsid w:val="00D11EFD"/>
    <w:rsid w:val="00D125C3"/>
    <w:rsid w:val="00D1267E"/>
    <w:rsid w:val="00D127FA"/>
    <w:rsid w:val="00D128B4"/>
    <w:rsid w:val="00D12A52"/>
    <w:rsid w:val="00D12BF9"/>
    <w:rsid w:val="00D12E17"/>
    <w:rsid w:val="00D13290"/>
    <w:rsid w:val="00D1391B"/>
    <w:rsid w:val="00D13F8B"/>
    <w:rsid w:val="00D14421"/>
    <w:rsid w:val="00D148B1"/>
    <w:rsid w:val="00D15125"/>
    <w:rsid w:val="00D15468"/>
    <w:rsid w:val="00D1556C"/>
    <w:rsid w:val="00D157BF"/>
    <w:rsid w:val="00D15C53"/>
    <w:rsid w:val="00D16E88"/>
    <w:rsid w:val="00D16F7E"/>
    <w:rsid w:val="00D16F9F"/>
    <w:rsid w:val="00D17213"/>
    <w:rsid w:val="00D179F0"/>
    <w:rsid w:val="00D17F27"/>
    <w:rsid w:val="00D20DF2"/>
    <w:rsid w:val="00D21194"/>
    <w:rsid w:val="00D21364"/>
    <w:rsid w:val="00D2161F"/>
    <w:rsid w:val="00D21784"/>
    <w:rsid w:val="00D223E8"/>
    <w:rsid w:val="00D2278E"/>
    <w:rsid w:val="00D22EA0"/>
    <w:rsid w:val="00D23540"/>
    <w:rsid w:val="00D2380D"/>
    <w:rsid w:val="00D23E02"/>
    <w:rsid w:val="00D23EA9"/>
    <w:rsid w:val="00D24B4A"/>
    <w:rsid w:val="00D24FA2"/>
    <w:rsid w:val="00D25A91"/>
    <w:rsid w:val="00D25BDB"/>
    <w:rsid w:val="00D262CD"/>
    <w:rsid w:val="00D268B7"/>
    <w:rsid w:val="00D26D85"/>
    <w:rsid w:val="00D2721A"/>
    <w:rsid w:val="00D27645"/>
    <w:rsid w:val="00D27B75"/>
    <w:rsid w:val="00D27F24"/>
    <w:rsid w:val="00D3027A"/>
    <w:rsid w:val="00D305C5"/>
    <w:rsid w:val="00D308CE"/>
    <w:rsid w:val="00D30A31"/>
    <w:rsid w:val="00D30BAD"/>
    <w:rsid w:val="00D3113B"/>
    <w:rsid w:val="00D313C7"/>
    <w:rsid w:val="00D3172D"/>
    <w:rsid w:val="00D320C0"/>
    <w:rsid w:val="00D3241B"/>
    <w:rsid w:val="00D324B2"/>
    <w:rsid w:val="00D324F5"/>
    <w:rsid w:val="00D32510"/>
    <w:rsid w:val="00D327D9"/>
    <w:rsid w:val="00D32879"/>
    <w:rsid w:val="00D332DF"/>
    <w:rsid w:val="00D33D33"/>
    <w:rsid w:val="00D34CA7"/>
    <w:rsid w:val="00D351B0"/>
    <w:rsid w:val="00D366F5"/>
    <w:rsid w:val="00D37241"/>
    <w:rsid w:val="00D37873"/>
    <w:rsid w:val="00D37FA2"/>
    <w:rsid w:val="00D40639"/>
    <w:rsid w:val="00D40A37"/>
    <w:rsid w:val="00D41607"/>
    <w:rsid w:val="00D41B1C"/>
    <w:rsid w:val="00D427CE"/>
    <w:rsid w:val="00D4364A"/>
    <w:rsid w:val="00D43921"/>
    <w:rsid w:val="00D44A5D"/>
    <w:rsid w:val="00D44A9B"/>
    <w:rsid w:val="00D45452"/>
    <w:rsid w:val="00D45570"/>
    <w:rsid w:val="00D460D0"/>
    <w:rsid w:val="00D46243"/>
    <w:rsid w:val="00D465D2"/>
    <w:rsid w:val="00D46F08"/>
    <w:rsid w:val="00D47CC5"/>
    <w:rsid w:val="00D47FE1"/>
    <w:rsid w:val="00D503F6"/>
    <w:rsid w:val="00D510F3"/>
    <w:rsid w:val="00D51F58"/>
    <w:rsid w:val="00D524FE"/>
    <w:rsid w:val="00D525CD"/>
    <w:rsid w:val="00D5291E"/>
    <w:rsid w:val="00D530BB"/>
    <w:rsid w:val="00D532B2"/>
    <w:rsid w:val="00D535C2"/>
    <w:rsid w:val="00D53656"/>
    <w:rsid w:val="00D539DB"/>
    <w:rsid w:val="00D53C22"/>
    <w:rsid w:val="00D53DAF"/>
    <w:rsid w:val="00D540C0"/>
    <w:rsid w:val="00D5465A"/>
    <w:rsid w:val="00D55071"/>
    <w:rsid w:val="00D55677"/>
    <w:rsid w:val="00D557CE"/>
    <w:rsid w:val="00D55863"/>
    <w:rsid w:val="00D55D48"/>
    <w:rsid w:val="00D5635F"/>
    <w:rsid w:val="00D5729F"/>
    <w:rsid w:val="00D601EB"/>
    <w:rsid w:val="00D609E8"/>
    <w:rsid w:val="00D60DCC"/>
    <w:rsid w:val="00D611AC"/>
    <w:rsid w:val="00D616F0"/>
    <w:rsid w:val="00D6194F"/>
    <w:rsid w:val="00D62905"/>
    <w:rsid w:val="00D63285"/>
    <w:rsid w:val="00D634E4"/>
    <w:rsid w:val="00D63619"/>
    <w:rsid w:val="00D63C0F"/>
    <w:rsid w:val="00D63D6C"/>
    <w:rsid w:val="00D64141"/>
    <w:rsid w:val="00D644C2"/>
    <w:rsid w:val="00D64842"/>
    <w:rsid w:val="00D64FE6"/>
    <w:rsid w:val="00D65004"/>
    <w:rsid w:val="00D6534C"/>
    <w:rsid w:val="00D6560B"/>
    <w:rsid w:val="00D65A5D"/>
    <w:rsid w:val="00D66133"/>
    <w:rsid w:val="00D6628A"/>
    <w:rsid w:val="00D666FE"/>
    <w:rsid w:val="00D668A0"/>
    <w:rsid w:val="00D668B3"/>
    <w:rsid w:val="00D67043"/>
    <w:rsid w:val="00D67078"/>
    <w:rsid w:val="00D675A9"/>
    <w:rsid w:val="00D7008E"/>
    <w:rsid w:val="00D70F44"/>
    <w:rsid w:val="00D71816"/>
    <w:rsid w:val="00D72AE5"/>
    <w:rsid w:val="00D73353"/>
    <w:rsid w:val="00D73506"/>
    <w:rsid w:val="00D74127"/>
    <w:rsid w:val="00D74448"/>
    <w:rsid w:val="00D747C4"/>
    <w:rsid w:val="00D752A4"/>
    <w:rsid w:val="00D75B5A"/>
    <w:rsid w:val="00D75FBB"/>
    <w:rsid w:val="00D7605A"/>
    <w:rsid w:val="00D760C1"/>
    <w:rsid w:val="00D76806"/>
    <w:rsid w:val="00D76CA5"/>
    <w:rsid w:val="00D76D8A"/>
    <w:rsid w:val="00D77E4A"/>
    <w:rsid w:val="00D810A3"/>
    <w:rsid w:val="00D818CB"/>
    <w:rsid w:val="00D81FFB"/>
    <w:rsid w:val="00D83006"/>
    <w:rsid w:val="00D8342D"/>
    <w:rsid w:val="00D83F23"/>
    <w:rsid w:val="00D844CB"/>
    <w:rsid w:val="00D8479A"/>
    <w:rsid w:val="00D85434"/>
    <w:rsid w:val="00D85DE4"/>
    <w:rsid w:val="00D8614D"/>
    <w:rsid w:val="00D862E5"/>
    <w:rsid w:val="00D867C8"/>
    <w:rsid w:val="00D86902"/>
    <w:rsid w:val="00D8746C"/>
    <w:rsid w:val="00D87588"/>
    <w:rsid w:val="00D8767B"/>
    <w:rsid w:val="00D876A1"/>
    <w:rsid w:val="00D87D4D"/>
    <w:rsid w:val="00D90106"/>
    <w:rsid w:val="00D91605"/>
    <w:rsid w:val="00D918A1"/>
    <w:rsid w:val="00D91B26"/>
    <w:rsid w:val="00D91DE4"/>
    <w:rsid w:val="00D92118"/>
    <w:rsid w:val="00D92744"/>
    <w:rsid w:val="00D9277D"/>
    <w:rsid w:val="00D92B9F"/>
    <w:rsid w:val="00D92CEC"/>
    <w:rsid w:val="00D93AAA"/>
    <w:rsid w:val="00D93FAF"/>
    <w:rsid w:val="00D943F3"/>
    <w:rsid w:val="00D94BF7"/>
    <w:rsid w:val="00D94C4C"/>
    <w:rsid w:val="00D95CCC"/>
    <w:rsid w:val="00D96155"/>
    <w:rsid w:val="00D96360"/>
    <w:rsid w:val="00D96373"/>
    <w:rsid w:val="00D9692B"/>
    <w:rsid w:val="00D96963"/>
    <w:rsid w:val="00D970CE"/>
    <w:rsid w:val="00D972A9"/>
    <w:rsid w:val="00D9761D"/>
    <w:rsid w:val="00D977A3"/>
    <w:rsid w:val="00D9780E"/>
    <w:rsid w:val="00D97832"/>
    <w:rsid w:val="00D978EA"/>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B5B"/>
    <w:rsid w:val="00DA7136"/>
    <w:rsid w:val="00DA75A2"/>
    <w:rsid w:val="00DA7B13"/>
    <w:rsid w:val="00DB07FB"/>
    <w:rsid w:val="00DB0ABC"/>
    <w:rsid w:val="00DB1161"/>
    <w:rsid w:val="00DB1E18"/>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843"/>
    <w:rsid w:val="00DB7865"/>
    <w:rsid w:val="00DC0970"/>
    <w:rsid w:val="00DC12EF"/>
    <w:rsid w:val="00DC182C"/>
    <w:rsid w:val="00DC20D4"/>
    <w:rsid w:val="00DC25CF"/>
    <w:rsid w:val="00DC27D0"/>
    <w:rsid w:val="00DC2A63"/>
    <w:rsid w:val="00DC30B6"/>
    <w:rsid w:val="00DC3313"/>
    <w:rsid w:val="00DC47E5"/>
    <w:rsid w:val="00DC4B03"/>
    <w:rsid w:val="00DC4E03"/>
    <w:rsid w:val="00DC537E"/>
    <w:rsid w:val="00DC544C"/>
    <w:rsid w:val="00DC5A9A"/>
    <w:rsid w:val="00DC63BA"/>
    <w:rsid w:val="00DC678F"/>
    <w:rsid w:val="00DC6F55"/>
    <w:rsid w:val="00DC75B7"/>
    <w:rsid w:val="00DC762C"/>
    <w:rsid w:val="00DC7C02"/>
    <w:rsid w:val="00DC7C64"/>
    <w:rsid w:val="00DC7DF0"/>
    <w:rsid w:val="00DD003E"/>
    <w:rsid w:val="00DD07D9"/>
    <w:rsid w:val="00DD0B81"/>
    <w:rsid w:val="00DD0D53"/>
    <w:rsid w:val="00DD0FBB"/>
    <w:rsid w:val="00DD13D1"/>
    <w:rsid w:val="00DD16D7"/>
    <w:rsid w:val="00DD1B89"/>
    <w:rsid w:val="00DD216A"/>
    <w:rsid w:val="00DD2B9F"/>
    <w:rsid w:val="00DD2F90"/>
    <w:rsid w:val="00DD3242"/>
    <w:rsid w:val="00DD3551"/>
    <w:rsid w:val="00DD3648"/>
    <w:rsid w:val="00DD36E9"/>
    <w:rsid w:val="00DD3740"/>
    <w:rsid w:val="00DD3ADC"/>
    <w:rsid w:val="00DD3AF3"/>
    <w:rsid w:val="00DD3BEC"/>
    <w:rsid w:val="00DD3D7E"/>
    <w:rsid w:val="00DD3F71"/>
    <w:rsid w:val="00DD3F7A"/>
    <w:rsid w:val="00DD3FD6"/>
    <w:rsid w:val="00DD4054"/>
    <w:rsid w:val="00DD4069"/>
    <w:rsid w:val="00DD4694"/>
    <w:rsid w:val="00DD4720"/>
    <w:rsid w:val="00DD4EDE"/>
    <w:rsid w:val="00DD5604"/>
    <w:rsid w:val="00DD5C60"/>
    <w:rsid w:val="00DD5DC1"/>
    <w:rsid w:val="00DD60DA"/>
    <w:rsid w:val="00DD6386"/>
    <w:rsid w:val="00DD693C"/>
    <w:rsid w:val="00DD6E55"/>
    <w:rsid w:val="00DD74F6"/>
    <w:rsid w:val="00DD76F8"/>
    <w:rsid w:val="00DD773F"/>
    <w:rsid w:val="00DE005F"/>
    <w:rsid w:val="00DE042C"/>
    <w:rsid w:val="00DE0CF1"/>
    <w:rsid w:val="00DE0F02"/>
    <w:rsid w:val="00DE133C"/>
    <w:rsid w:val="00DE146B"/>
    <w:rsid w:val="00DE171B"/>
    <w:rsid w:val="00DE1A6E"/>
    <w:rsid w:val="00DE1ED4"/>
    <w:rsid w:val="00DE2B39"/>
    <w:rsid w:val="00DE361D"/>
    <w:rsid w:val="00DE39AF"/>
    <w:rsid w:val="00DE3F29"/>
    <w:rsid w:val="00DE47F4"/>
    <w:rsid w:val="00DE4A46"/>
    <w:rsid w:val="00DE4FEE"/>
    <w:rsid w:val="00DE524A"/>
    <w:rsid w:val="00DE5E9D"/>
    <w:rsid w:val="00DE6883"/>
    <w:rsid w:val="00DE6F37"/>
    <w:rsid w:val="00DF06FD"/>
    <w:rsid w:val="00DF083C"/>
    <w:rsid w:val="00DF0A93"/>
    <w:rsid w:val="00DF0BC6"/>
    <w:rsid w:val="00DF0E18"/>
    <w:rsid w:val="00DF1FA1"/>
    <w:rsid w:val="00DF276A"/>
    <w:rsid w:val="00DF2918"/>
    <w:rsid w:val="00DF2E20"/>
    <w:rsid w:val="00DF3266"/>
    <w:rsid w:val="00DF370E"/>
    <w:rsid w:val="00DF3C24"/>
    <w:rsid w:val="00DF41FF"/>
    <w:rsid w:val="00DF4E5C"/>
    <w:rsid w:val="00DF4F7B"/>
    <w:rsid w:val="00DF5BBE"/>
    <w:rsid w:val="00DF5F11"/>
    <w:rsid w:val="00DF627B"/>
    <w:rsid w:val="00DF671E"/>
    <w:rsid w:val="00DF674C"/>
    <w:rsid w:val="00DF6AD0"/>
    <w:rsid w:val="00DF6B18"/>
    <w:rsid w:val="00DF6BC9"/>
    <w:rsid w:val="00DF6DE6"/>
    <w:rsid w:val="00DF7649"/>
    <w:rsid w:val="00DF78EF"/>
    <w:rsid w:val="00DF795C"/>
    <w:rsid w:val="00DF7B52"/>
    <w:rsid w:val="00DF7CD8"/>
    <w:rsid w:val="00E001AA"/>
    <w:rsid w:val="00E0020C"/>
    <w:rsid w:val="00E0066D"/>
    <w:rsid w:val="00E00B61"/>
    <w:rsid w:val="00E00C85"/>
    <w:rsid w:val="00E00D46"/>
    <w:rsid w:val="00E00F45"/>
    <w:rsid w:val="00E014C1"/>
    <w:rsid w:val="00E018B7"/>
    <w:rsid w:val="00E0194E"/>
    <w:rsid w:val="00E01AE7"/>
    <w:rsid w:val="00E01D46"/>
    <w:rsid w:val="00E0246D"/>
    <w:rsid w:val="00E0320A"/>
    <w:rsid w:val="00E039BE"/>
    <w:rsid w:val="00E03C0D"/>
    <w:rsid w:val="00E03F1F"/>
    <w:rsid w:val="00E04076"/>
    <w:rsid w:val="00E0474E"/>
    <w:rsid w:val="00E06310"/>
    <w:rsid w:val="00E06B04"/>
    <w:rsid w:val="00E06D3E"/>
    <w:rsid w:val="00E06DF7"/>
    <w:rsid w:val="00E06F97"/>
    <w:rsid w:val="00E079C4"/>
    <w:rsid w:val="00E103ED"/>
    <w:rsid w:val="00E103FF"/>
    <w:rsid w:val="00E10A07"/>
    <w:rsid w:val="00E10CAA"/>
    <w:rsid w:val="00E10E13"/>
    <w:rsid w:val="00E1121D"/>
    <w:rsid w:val="00E1133A"/>
    <w:rsid w:val="00E118DF"/>
    <w:rsid w:val="00E11FB2"/>
    <w:rsid w:val="00E1212F"/>
    <w:rsid w:val="00E12409"/>
    <w:rsid w:val="00E12F50"/>
    <w:rsid w:val="00E13088"/>
    <w:rsid w:val="00E133BA"/>
    <w:rsid w:val="00E1441A"/>
    <w:rsid w:val="00E145B4"/>
    <w:rsid w:val="00E156B4"/>
    <w:rsid w:val="00E15745"/>
    <w:rsid w:val="00E15F74"/>
    <w:rsid w:val="00E16182"/>
    <w:rsid w:val="00E16ABA"/>
    <w:rsid w:val="00E16F39"/>
    <w:rsid w:val="00E17000"/>
    <w:rsid w:val="00E173DF"/>
    <w:rsid w:val="00E17BD8"/>
    <w:rsid w:val="00E20091"/>
    <w:rsid w:val="00E202C5"/>
    <w:rsid w:val="00E20B9F"/>
    <w:rsid w:val="00E21222"/>
    <w:rsid w:val="00E22050"/>
    <w:rsid w:val="00E22127"/>
    <w:rsid w:val="00E224BE"/>
    <w:rsid w:val="00E22BFF"/>
    <w:rsid w:val="00E22CAA"/>
    <w:rsid w:val="00E230D2"/>
    <w:rsid w:val="00E234EA"/>
    <w:rsid w:val="00E237F4"/>
    <w:rsid w:val="00E23AC3"/>
    <w:rsid w:val="00E23DC9"/>
    <w:rsid w:val="00E2401E"/>
    <w:rsid w:val="00E24062"/>
    <w:rsid w:val="00E25625"/>
    <w:rsid w:val="00E25F15"/>
    <w:rsid w:val="00E2628C"/>
    <w:rsid w:val="00E263F5"/>
    <w:rsid w:val="00E2683E"/>
    <w:rsid w:val="00E26DAE"/>
    <w:rsid w:val="00E26F06"/>
    <w:rsid w:val="00E27A50"/>
    <w:rsid w:val="00E3008F"/>
    <w:rsid w:val="00E30469"/>
    <w:rsid w:val="00E30539"/>
    <w:rsid w:val="00E30B20"/>
    <w:rsid w:val="00E31066"/>
    <w:rsid w:val="00E31A1D"/>
    <w:rsid w:val="00E31B4F"/>
    <w:rsid w:val="00E31D61"/>
    <w:rsid w:val="00E329E7"/>
    <w:rsid w:val="00E330B4"/>
    <w:rsid w:val="00E3477D"/>
    <w:rsid w:val="00E34812"/>
    <w:rsid w:val="00E348EA"/>
    <w:rsid w:val="00E35933"/>
    <w:rsid w:val="00E35E1C"/>
    <w:rsid w:val="00E375A7"/>
    <w:rsid w:val="00E37691"/>
    <w:rsid w:val="00E377DA"/>
    <w:rsid w:val="00E3798E"/>
    <w:rsid w:val="00E37FCD"/>
    <w:rsid w:val="00E4001A"/>
    <w:rsid w:val="00E40069"/>
    <w:rsid w:val="00E405F9"/>
    <w:rsid w:val="00E41E8E"/>
    <w:rsid w:val="00E42485"/>
    <w:rsid w:val="00E4274D"/>
    <w:rsid w:val="00E42820"/>
    <w:rsid w:val="00E4317B"/>
    <w:rsid w:val="00E432DF"/>
    <w:rsid w:val="00E432E2"/>
    <w:rsid w:val="00E43B13"/>
    <w:rsid w:val="00E43DF4"/>
    <w:rsid w:val="00E4450C"/>
    <w:rsid w:val="00E44800"/>
    <w:rsid w:val="00E450E2"/>
    <w:rsid w:val="00E45138"/>
    <w:rsid w:val="00E45739"/>
    <w:rsid w:val="00E45B65"/>
    <w:rsid w:val="00E46CE4"/>
    <w:rsid w:val="00E474A1"/>
    <w:rsid w:val="00E502C5"/>
    <w:rsid w:val="00E50457"/>
    <w:rsid w:val="00E5056F"/>
    <w:rsid w:val="00E50791"/>
    <w:rsid w:val="00E50CC7"/>
    <w:rsid w:val="00E511EE"/>
    <w:rsid w:val="00E51B6E"/>
    <w:rsid w:val="00E5239C"/>
    <w:rsid w:val="00E52982"/>
    <w:rsid w:val="00E53F5A"/>
    <w:rsid w:val="00E5416B"/>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DE5"/>
    <w:rsid w:val="00E6220E"/>
    <w:rsid w:val="00E62425"/>
    <w:rsid w:val="00E640C5"/>
    <w:rsid w:val="00E648D9"/>
    <w:rsid w:val="00E65089"/>
    <w:rsid w:val="00E655CE"/>
    <w:rsid w:val="00E659FA"/>
    <w:rsid w:val="00E65AD6"/>
    <w:rsid w:val="00E65F94"/>
    <w:rsid w:val="00E6615C"/>
    <w:rsid w:val="00E66302"/>
    <w:rsid w:val="00E6637C"/>
    <w:rsid w:val="00E66578"/>
    <w:rsid w:val="00E66CBD"/>
    <w:rsid w:val="00E6752F"/>
    <w:rsid w:val="00E67BDB"/>
    <w:rsid w:val="00E67F9B"/>
    <w:rsid w:val="00E70720"/>
    <w:rsid w:val="00E707C9"/>
    <w:rsid w:val="00E70CA8"/>
    <w:rsid w:val="00E70E80"/>
    <w:rsid w:val="00E716FC"/>
    <w:rsid w:val="00E7212E"/>
    <w:rsid w:val="00E72674"/>
    <w:rsid w:val="00E726E3"/>
    <w:rsid w:val="00E72BFB"/>
    <w:rsid w:val="00E72E01"/>
    <w:rsid w:val="00E73325"/>
    <w:rsid w:val="00E73C1D"/>
    <w:rsid w:val="00E73E0B"/>
    <w:rsid w:val="00E73F15"/>
    <w:rsid w:val="00E7426F"/>
    <w:rsid w:val="00E74535"/>
    <w:rsid w:val="00E7498B"/>
    <w:rsid w:val="00E74BA2"/>
    <w:rsid w:val="00E74BEA"/>
    <w:rsid w:val="00E75185"/>
    <w:rsid w:val="00E75223"/>
    <w:rsid w:val="00E75992"/>
    <w:rsid w:val="00E76187"/>
    <w:rsid w:val="00E7669F"/>
    <w:rsid w:val="00E766A5"/>
    <w:rsid w:val="00E766F4"/>
    <w:rsid w:val="00E7673D"/>
    <w:rsid w:val="00E76E76"/>
    <w:rsid w:val="00E76EBD"/>
    <w:rsid w:val="00E77AFF"/>
    <w:rsid w:val="00E77E34"/>
    <w:rsid w:val="00E8064E"/>
    <w:rsid w:val="00E807E6"/>
    <w:rsid w:val="00E80B5C"/>
    <w:rsid w:val="00E80E56"/>
    <w:rsid w:val="00E80F1B"/>
    <w:rsid w:val="00E81ABC"/>
    <w:rsid w:val="00E81B60"/>
    <w:rsid w:val="00E81CA9"/>
    <w:rsid w:val="00E81DE3"/>
    <w:rsid w:val="00E82759"/>
    <w:rsid w:val="00E828F6"/>
    <w:rsid w:val="00E82911"/>
    <w:rsid w:val="00E8318C"/>
    <w:rsid w:val="00E83D4F"/>
    <w:rsid w:val="00E83F69"/>
    <w:rsid w:val="00E84378"/>
    <w:rsid w:val="00E84403"/>
    <w:rsid w:val="00E84DA2"/>
    <w:rsid w:val="00E84EAB"/>
    <w:rsid w:val="00E851F9"/>
    <w:rsid w:val="00E85CC1"/>
    <w:rsid w:val="00E85DA7"/>
    <w:rsid w:val="00E85FCD"/>
    <w:rsid w:val="00E8635F"/>
    <w:rsid w:val="00E8688A"/>
    <w:rsid w:val="00E86904"/>
    <w:rsid w:val="00E869E5"/>
    <w:rsid w:val="00E86AE6"/>
    <w:rsid w:val="00E86C25"/>
    <w:rsid w:val="00E86EBC"/>
    <w:rsid w:val="00E87635"/>
    <w:rsid w:val="00E876C2"/>
    <w:rsid w:val="00E8793D"/>
    <w:rsid w:val="00E87DE3"/>
    <w:rsid w:val="00E87FE9"/>
    <w:rsid w:val="00E9003B"/>
    <w:rsid w:val="00E90EEB"/>
    <w:rsid w:val="00E91395"/>
    <w:rsid w:val="00E914D2"/>
    <w:rsid w:val="00E91DF6"/>
    <w:rsid w:val="00E924C1"/>
    <w:rsid w:val="00E92A7F"/>
    <w:rsid w:val="00E93076"/>
    <w:rsid w:val="00E93493"/>
    <w:rsid w:val="00E938A8"/>
    <w:rsid w:val="00E93CC4"/>
    <w:rsid w:val="00E93E22"/>
    <w:rsid w:val="00E945E6"/>
    <w:rsid w:val="00E946A6"/>
    <w:rsid w:val="00E9541A"/>
    <w:rsid w:val="00E95BB0"/>
    <w:rsid w:val="00E95DA3"/>
    <w:rsid w:val="00E95DEF"/>
    <w:rsid w:val="00E96167"/>
    <w:rsid w:val="00E96502"/>
    <w:rsid w:val="00E967F0"/>
    <w:rsid w:val="00E969DC"/>
    <w:rsid w:val="00E96E4B"/>
    <w:rsid w:val="00E971E1"/>
    <w:rsid w:val="00E97600"/>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776"/>
    <w:rsid w:val="00EA492B"/>
    <w:rsid w:val="00EA4B7E"/>
    <w:rsid w:val="00EA4C8D"/>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43E"/>
    <w:rsid w:val="00EB1697"/>
    <w:rsid w:val="00EB1C1A"/>
    <w:rsid w:val="00EB20AC"/>
    <w:rsid w:val="00EB28AB"/>
    <w:rsid w:val="00EB29B7"/>
    <w:rsid w:val="00EB2E8C"/>
    <w:rsid w:val="00EB3416"/>
    <w:rsid w:val="00EB36E3"/>
    <w:rsid w:val="00EB3C3A"/>
    <w:rsid w:val="00EB515D"/>
    <w:rsid w:val="00EB5539"/>
    <w:rsid w:val="00EB5E54"/>
    <w:rsid w:val="00EB5F19"/>
    <w:rsid w:val="00EB60AA"/>
    <w:rsid w:val="00EB63F2"/>
    <w:rsid w:val="00EB64D5"/>
    <w:rsid w:val="00EB6EF3"/>
    <w:rsid w:val="00EB7621"/>
    <w:rsid w:val="00EB79A7"/>
    <w:rsid w:val="00EB7C70"/>
    <w:rsid w:val="00EB7FF5"/>
    <w:rsid w:val="00EC099D"/>
    <w:rsid w:val="00EC1A50"/>
    <w:rsid w:val="00EC1EF2"/>
    <w:rsid w:val="00EC1F7D"/>
    <w:rsid w:val="00EC2289"/>
    <w:rsid w:val="00EC2651"/>
    <w:rsid w:val="00EC2CA0"/>
    <w:rsid w:val="00EC2D84"/>
    <w:rsid w:val="00EC3723"/>
    <w:rsid w:val="00EC3E4F"/>
    <w:rsid w:val="00EC3F9D"/>
    <w:rsid w:val="00EC4144"/>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AB3"/>
    <w:rsid w:val="00ED0BA9"/>
    <w:rsid w:val="00ED135A"/>
    <w:rsid w:val="00ED1C45"/>
    <w:rsid w:val="00ED23C1"/>
    <w:rsid w:val="00ED297B"/>
    <w:rsid w:val="00ED2BF9"/>
    <w:rsid w:val="00ED3169"/>
    <w:rsid w:val="00ED3D63"/>
    <w:rsid w:val="00ED411A"/>
    <w:rsid w:val="00ED41CE"/>
    <w:rsid w:val="00ED4699"/>
    <w:rsid w:val="00ED508C"/>
    <w:rsid w:val="00ED6105"/>
    <w:rsid w:val="00ED6B73"/>
    <w:rsid w:val="00ED6ED0"/>
    <w:rsid w:val="00ED792F"/>
    <w:rsid w:val="00ED7A29"/>
    <w:rsid w:val="00ED7B7B"/>
    <w:rsid w:val="00ED7E4C"/>
    <w:rsid w:val="00EE039A"/>
    <w:rsid w:val="00EE043B"/>
    <w:rsid w:val="00EE089E"/>
    <w:rsid w:val="00EE0A2D"/>
    <w:rsid w:val="00EE0C06"/>
    <w:rsid w:val="00EE0DC3"/>
    <w:rsid w:val="00EE10EA"/>
    <w:rsid w:val="00EE1884"/>
    <w:rsid w:val="00EE236B"/>
    <w:rsid w:val="00EE2BDE"/>
    <w:rsid w:val="00EE2F6F"/>
    <w:rsid w:val="00EE3173"/>
    <w:rsid w:val="00EE3716"/>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2DC"/>
    <w:rsid w:val="00EE63A0"/>
    <w:rsid w:val="00EE75CB"/>
    <w:rsid w:val="00EE7812"/>
    <w:rsid w:val="00EF03F4"/>
    <w:rsid w:val="00EF083C"/>
    <w:rsid w:val="00EF096A"/>
    <w:rsid w:val="00EF0CEB"/>
    <w:rsid w:val="00EF318A"/>
    <w:rsid w:val="00EF31CA"/>
    <w:rsid w:val="00EF3546"/>
    <w:rsid w:val="00EF376A"/>
    <w:rsid w:val="00EF3B48"/>
    <w:rsid w:val="00EF430F"/>
    <w:rsid w:val="00EF4310"/>
    <w:rsid w:val="00EF46C4"/>
    <w:rsid w:val="00EF4EB2"/>
    <w:rsid w:val="00EF5B39"/>
    <w:rsid w:val="00EF62A2"/>
    <w:rsid w:val="00EF6918"/>
    <w:rsid w:val="00EF694A"/>
    <w:rsid w:val="00EF77C7"/>
    <w:rsid w:val="00EF77ED"/>
    <w:rsid w:val="00EF7843"/>
    <w:rsid w:val="00EF791E"/>
    <w:rsid w:val="00EF7EDB"/>
    <w:rsid w:val="00F00537"/>
    <w:rsid w:val="00F0054C"/>
    <w:rsid w:val="00F0090E"/>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58C2"/>
    <w:rsid w:val="00F05DA2"/>
    <w:rsid w:val="00F05DFF"/>
    <w:rsid w:val="00F05FCD"/>
    <w:rsid w:val="00F06431"/>
    <w:rsid w:val="00F066B4"/>
    <w:rsid w:val="00F06C57"/>
    <w:rsid w:val="00F07190"/>
    <w:rsid w:val="00F07BDF"/>
    <w:rsid w:val="00F1009C"/>
    <w:rsid w:val="00F1034E"/>
    <w:rsid w:val="00F10B13"/>
    <w:rsid w:val="00F10E0B"/>
    <w:rsid w:val="00F10E29"/>
    <w:rsid w:val="00F110ED"/>
    <w:rsid w:val="00F11816"/>
    <w:rsid w:val="00F11D86"/>
    <w:rsid w:val="00F12859"/>
    <w:rsid w:val="00F12E01"/>
    <w:rsid w:val="00F13310"/>
    <w:rsid w:val="00F13A7F"/>
    <w:rsid w:val="00F13EBD"/>
    <w:rsid w:val="00F14189"/>
    <w:rsid w:val="00F141E3"/>
    <w:rsid w:val="00F1440C"/>
    <w:rsid w:val="00F14C89"/>
    <w:rsid w:val="00F15357"/>
    <w:rsid w:val="00F156C5"/>
    <w:rsid w:val="00F15C8B"/>
    <w:rsid w:val="00F165B4"/>
    <w:rsid w:val="00F165FC"/>
    <w:rsid w:val="00F167CB"/>
    <w:rsid w:val="00F168CD"/>
    <w:rsid w:val="00F17801"/>
    <w:rsid w:val="00F17CEB"/>
    <w:rsid w:val="00F17FE4"/>
    <w:rsid w:val="00F2056F"/>
    <w:rsid w:val="00F20E70"/>
    <w:rsid w:val="00F20EF1"/>
    <w:rsid w:val="00F21C67"/>
    <w:rsid w:val="00F22376"/>
    <w:rsid w:val="00F22422"/>
    <w:rsid w:val="00F22536"/>
    <w:rsid w:val="00F22B4F"/>
    <w:rsid w:val="00F23A13"/>
    <w:rsid w:val="00F23B33"/>
    <w:rsid w:val="00F24BDA"/>
    <w:rsid w:val="00F24EFF"/>
    <w:rsid w:val="00F25978"/>
    <w:rsid w:val="00F25B61"/>
    <w:rsid w:val="00F267D7"/>
    <w:rsid w:val="00F26F1D"/>
    <w:rsid w:val="00F273D3"/>
    <w:rsid w:val="00F2749B"/>
    <w:rsid w:val="00F278CB"/>
    <w:rsid w:val="00F27B69"/>
    <w:rsid w:val="00F3067F"/>
    <w:rsid w:val="00F306A3"/>
    <w:rsid w:val="00F31D5F"/>
    <w:rsid w:val="00F31E98"/>
    <w:rsid w:val="00F323D9"/>
    <w:rsid w:val="00F333B7"/>
    <w:rsid w:val="00F338E4"/>
    <w:rsid w:val="00F33F5F"/>
    <w:rsid w:val="00F33F6E"/>
    <w:rsid w:val="00F34194"/>
    <w:rsid w:val="00F34243"/>
    <w:rsid w:val="00F343FF"/>
    <w:rsid w:val="00F34466"/>
    <w:rsid w:val="00F34FC8"/>
    <w:rsid w:val="00F35990"/>
    <w:rsid w:val="00F36075"/>
    <w:rsid w:val="00F362BE"/>
    <w:rsid w:val="00F3643F"/>
    <w:rsid w:val="00F364DE"/>
    <w:rsid w:val="00F3674F"/>
    <w:rsid w:val="00F368CE"/>
    <w:rsid w:val="00F36C86"/>
    <w:rsid w:val="00F37294"/>
    <w:rsid w:val="00F3755E"/>
    <w:rsid w:val="00F379A6"/>
    <w:rsid w:val="00F37AE1"/>
    <w:rsid w:val="00F4094E"/>
    <w:rsid w:val="00F409A6"/>
    <w:rsid w:val="00F409E1"/>
    <w:rsid w:val="00F40E6B"/>
    <w:rsid w:val="00F40F42"/>
    <w:rsid w:val="00F410B5"/>
    <w:rsid w:val="00F41539"/>
    <w:rsid w:val="00F41CE1"/>
    <w:rsid w:val="00F4211F"/>
    <w:rsid w:val="00F427A1"/>
    <w:rsid w:val="00F42BE8"/>
    <w:rsid w:val="00F42DEE"/>
    <w:rsid w:val="00F43394"/>
    <w:rsid w:val="00F43B7D"/>
    <w:rsid w:val="00F43E01"/>
    <w:rsid w:val="00F458FF"/>
    <w:rsid w:val="00F45B85"/>
    <w:rsid w:val="00F462C1"/>
    <w:rsid w:val="00F464F7"/>
    <w:rsid w:val="00F46570"/>
    <w:rsid w:val="00F473E7"/>
    <w:rsid w:val="00F475B4"/>
    <w:rsid w:val="00F47A24"/>
    <w:rsid w:val="00F47EF7"/>
    <w:rsid w:val="00F500F4"/>
    <w:rsid w:val="00F50B32"/>
    <w:rsid w:val="00F50DBA"/>
    <w:rsid w:val="00F50E0C"/>
    <w:rsid w:val="00F513A4"/>
    <w:rsid w:val="00F51572"/>
    <w:rsid w:val="00F520F8"/>
    <w:rsid w:val="00F528A1"/>
    <w:rsid w:val="00F52C49"/>
    <w:rsid w:val="00F53293"/>
    <w:rsid w:val="00F53A12"/>
    <w:rsid w:val="00F54154"/>
    <w:rsid w:val="00F5481D"/>
    <w:rsid w:val="00F549B9"/>
    <w:rsid w:val="00F549DA"/>
    <w:rsid w:val="00F54AF4"/>
    <w:rsid w:val="00F54BAA"/>
    <w:rsid w:val="00F54C2B"/>
    <w:rsid w:val="00F55210"/>
    <w:rsid w:val="00F5585A"/>
    <w:rsid w:val="00F56E3E"/>
    <w:rsid w:val="00F578F6"/>
    <w:rsid w:val="00F60AFE"/>
    <w:rsid w:val="00F60E13"/>
    <w:rsid w:val="00F6155B"/>
    <w:rsid w:val="00F6185E"/>
    <w:rsid w:val="00F61DF4"/>
    <w:rsid w:val="00F61DFA"/>
    <w:rsid w:val="00F6443A"/>
    <w:rsid w:val="00F64FAA"/>
    <w:rsid w:val="00F653E6"/>
    <w:rsid w:val="00F656DB"/>
    <w:rsid w:val="00F65B4E"/>
    <w:rsid w:val="00F65E06"/>
    <w:rsid w:val="00F663CB"/>
    <w:rsid w:val="00F66AFD"/>
    <w:rsid w:val="00F66E7B"/>
    <w:rsid w:val="00F66EAD"/>
    <w:rsid w:val="00F67027"/>
    <w:rsid w:val="00F67A43"/>
    <w:rsid w:val="00F67B6E"/>
    <w:rsid w:val="00F67E9D"/>
    <w:rsid w:val="00F67F5F"/>
    <w:rsid w:val="00F70226"/>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732"/>
    <w:rsid w:val="00F75F61"/>
    <w:rsid w:val="00F75FEB"/>
    <w:rsid w:val="00F7616C"/>
    <w:rsid w:val="00F7625A"/>
    <w:rsid w:val="00F764FF"/>
    <w:rsid w:val="00F76B38"/>
    <w:rsid w:val="00F77988"/>
    <w:rsid w:val="00F77A8E"/>
    <w:rsid w:val="00F80048"/>
    <w:rsid w:val="00F805B3"/>
    <w:rsid w:val="00F80E41"/>
    <w:rsid w:val="00F81118"/>
    <w:rsid w:val="00F815B7"/>
    <w:rsid w:val="00F81C10"/>
    <w:rsid w:val="00F821D5"/>
    <w:rsid w:val="00F82F0C"/>
    <w:rsid w:val="00F82FC3"/>
    <w:rsid w:val="00F836EF"/>
    <w:rsid w:val="00F83719"/>
    <w:rsid w:val="00F837B2"/>
    <w:rsid w:val="00F84280"/>
    <w:rsid w:val="00F85276"/>
    <w:rsid w:val="00F85413"/>
    <w:rsid w:val="00F855E9"/>
    <w:rsid w:val="00F85F38"/>
    <w:rsid w:val="00F861EF"/>
    <w:rsid w:val="00F863BB"/>
    <w:rsid w:val="00F86626"/>
    <w:rsid w:val="00F86721"/>
    <w:rsid w:val="00F867EB"/>
    <w:rsid w:val="00F87D25"/>
    <w:rsid w:val="00F87D98"/>
    <w:rsid w:val="00F902F7"/>
    <w:rsid w:val="00F9037F"/>
    <w:rsid w:val="00F90DC5"/>
    <w:rsid w:val="00F9141E"/>
    <w:rsid w:val="00F91752"/>
    <w:rsid w:val="00F91811"/>
    <w:rsid w:val="00F91E39"/>
    <w:rsid w:val="00F91F01"/>
    <w:rsid w:val="00F91F33"/>
    <w:rsid w:val="00F92356"/>
    <w:rsid w:val="00F92650"/>
    <w:rsid w:val="00F92D89"/>
    <w:rsid w:val="00F92E78"/>
    <w:rsid w:val="00F92E89"/>
    <w:rsid w:val="00F9306D"/>
    <w:rsid w:val="00F94AB8"/>
    <w:rsid w:val="00F9532C"/>
    <w:rsid w:val="00F9556B"/>
    <w:rsid w:val="00F95C0A"/>
    <w:rsid w:val="00F9681E"/>
    <w:rsid w:val="00F96C21"/>
    <w:rsid w:val="00F96F10"/>
    <w:rsid w:val="00F96F81"/>
    <w:rsid w:val="00F9741D"/>
    <w:rsid w:val="00F97515"/>
    <w:rsid w:val="00F979EB"/>
    <w:rsid w:val="00F97EE4"/>
    <w:rsid w:val="00F97FAF"/>
    <w:rsid w:val="00FA034C"/>
    <w:rsid w:val="00FA03F1"/>
    <w:rsid w:val="00FA041B"/>
    <w:rsid w:val="00FA051E"/>
    <w:rsid w:val="00FA0812"/>
    <w:rsid w:val="00FA0F34"/>
    <w:rsid w:val="00FA114A"/>
    <w:rsid w:val="00FA11A0"/>
    <w:rsid w:val="00FA15FC"/>
    <w:rsid w:val="00FA1ED7"/>
    <w:rsid w:val="00FA290E"/>
    <w:rsid w:val="00FA459A"/>
    <w:rsid w:val="00FA4E43"/>
    <w:rsid w:val="00FA5E15"/>
    <w:rsid w:val="00FA5F9C"/>
    <w:rsid w:val="00FA6112"/>
    <w:rsid w:val="00FA69B8"/>
    <w:rsid w:val="00FA70EB"/>
    <w:rsid w:val="00FA7209"/>
    <w:rsid w:val="00FA736D"/>
    <w:rsid w:val="00FA7761"/>
    <w:rsid w:val="00FA7C56"/>
    <w:rsid w:val="00FA7DB4"/>
    <w:rsid w:val="00FA7F18"/>
    <w:rsid w:val="00FB09EA"/>
    <w:rsid w:val="00FB1108"/>
    <w:rsid w:val="00FB133A"/>
    <w:rsid w:val="00FB1370"/>
    <w:rsid w:val="00FB14A8"/>
    <w:rsid w:val="00FB19D9"/>
    <w:rsid w:val="00FB29CA"/>
    <w:rsid w:val="00FB2A6C"/>
    <w:rsid w:val="00FB3A0D"/>
    <w:rsid w:val="00FB40BE"/>
    <w:rsid w:val="00FB4250"/>
    <w:rsid w:val="00FB4624"/>
    <w:rsid w:val="00FB4DFF"/>
    <w:rsid w:val="00FB4EF3"/>
    <w:rsid w:val="00FB4F08"/>
    <w:rsid w:val="00FB582E"/>
    <w:rsid w:val="00FB599A"/>
    <w:rsid w:val="00FB5EFE"/>
    <w:rsid w:val="00FB6ADF"/>
    <w:rsid w:val="00FB70AC"/>
    <w:rsid w:val="00FB7390"/>
    <w:rsid w:val="00FB754A"/>
    <w:rsid w:val="00FB78D6"/>
    <w:rsid w:val="00FB7E77"/>
    <w:rsid w:val="00FC00C8"/>
    <w:rsid w:val="00FC03EA"/>
    <w:rsid w:val="00FC0A0A"/>
    <w:rsid w:val="00FC1334"/>
    <w:rsid w:val="00FC142B"/>
    <w:rsid w:val="00FC2256"/>
    <w:rsid w:val="00FC25F5"/>
    <w:rsid w:val="00FC29FB"/>
    <w:rsid w:val="00FC2D80"/>
    <w:rsid w:val="00FC2DF4"/>
    <w:rsid w:val="00FC3060"/>
    <w:rsid w:val="00FC3FC6"/>
    <w:rsid w:val="00FC4113"/>
    <w:rsid w:val="00FC4960"/>
    <w:rsid w:val="00FC566D"/>
    <w:rsid w:val="00FC5F98"/>
    <w:rsid w:val="00FC5FEC"/>
    <w:rsid w:val="00FC629C"/>
    <w:rsid w:val="00FC639E"/>
    <w:rsid w:val="00FC645D"/>
    <w:rsid w:val="00FC65DA"/>
    <w:rsid w:val="00FC6809"/>
    <w:rsid w:val="00FC7092"/>
    <w:rsid w:val="00FC7586"/>
    <w:rsid w:val="00FC75D0"/>
    <w:rsid w:val="00FC7721"/>
    <w:rsid w:val="00FC7B20"/>
    <w:rsid w:val="00FC7EBF"/>
    <w:rsid w:val="00FD0105"/>
    <w:rsid w:val="00FD0149"/>
    <w:rsid w:val="00FD08BF"/>
    <w:rsid w:val="00FD0ABD"/>
    <w:rsid w:val="00FD1B3F"/>
    <w:rsid w:val="00FD1E69"/>
    <w:rsid w:val="00FD277B"/>
    <w:rsid w:val="00FD28F9"/>
    <w:rsid w:val="00FD2C59"/>
    <w:rsid w:val="00FD2CC7"/>
    <w:rsid w:val="00FD2EAD"/>
    <w:rsid w:val="00FD334A"/>
    <w:rsid w:val="00FD34CA"/>
    <w:rsid w:val="00FD3B8C"/>
    <w:rsid w:val="00FD469E"/>
    <w:rsid w:val="00FD4AAC"/>
    <w:rsid w:val="00FD4CBF"/>
    <w:rsid w:val="00FD52A0"/>
    <w:rsid w:val="00FD52BE"/>
    <w:rsid w:val="00FD53EB"/>
    <w:rsid w:val="00FD5923"/>
    <w:rsid w:val="00FD705A"/>
    <w:rsid w:val="00FD747D"/>
    <w:rsid w:val="00FD75DD"/>
    <w:rsid w:val="00FD7E28"/>
    <w:rsid w:val="00FE01C2"/>
    <w:rsid w:val="00FE044B"/>
    <w:rsid w:val="00FE0555"/>
    <w:rsid w:val="00FE0A5D"/>
    <w:rsid w:val="00FE0EA1"/>
    <w:rsid w:val="00FE1092"/>
    <w:rsid w:val="00FE12F4"/>
    <w:rsid w:val="00FE1476"/>
    <w:rsid w:val="00FE1A61"/>
    <w:rsid w:val="00FE1D89"/>
    <w:rsid w:val="00FE1DE1"/>
    <w:rsid w:val="00FE2220"/>
    <w:rsid w:val="00FE23AC"/>
    <w:rsid w:val="00FE2628"/>
    <w:rsid w:val="00FE2E96"/>
    <w:rsid w:val="00FE34AE"/>
    <w:rsid w:val="00FE34B0"/>
    <w:rsid w:val="00FE3D56"/>
    <w:rsid w:val="00FE40CF"/>
    <w:rsid w:val="00FE46B0"/>
    <w:rsid w:val="00FE4B63"/>
    <w:rsid w:val="00FE4B98"/>
    <w:rsid w:val="00FE4CD0"/>
    <w:rsid w:val="00FE5144"/>
    <w:rsid w:val="00FE5E8B"/>
    <w:rsid w:val="00FE687C"/>
    <w:rsid w:val="00FE69A0"/>
    <w:rsid w:val="00FE761D"/>
    <w:rsid w:val="00FE7995"/>
    <w:rsid w:val="00FE7EEA"/>
    <w:rsid w:val="00FE7FE6"/>
    <w:rsid w:val="00FF089D"/>
    <w:rsid w:val="00FF0AAC"/>
    <w:rsid w:val="00FF0E06"/>
    <w:rsid w:val="00FF1116"/>
    <w:rsid w:val="00FF1121"/>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7377"/>
    <w:rsid w:val="00FF73F9"/>
    <w:rsid w:val="00FF75C2"/>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625"/>
    <w:pPr>
      <w:overflowPunct w:val="0"/>
      <w:autoSpaceDE w:val="0"/>
      <w:autoSpaceDN w:val="0"/>
      <w:adjustRightInd w:val="0"/>
      <w:spacing w:after="180"/>
      <w:textAlignment w:val="baseline"/>
    </w:pPr>
    <w:rPr>
      <w:rFonts w:eastAsia="Times New Roman"/>
      <w:lang w:val="en-GB"/>
    </w:rPr>
  </w:style>
  <w:style w:type="paragraph" w:styleId="1">
    <w:name w:val="heading 1"/>
    <w:next w:val="a"/>
    <w:qFormat/>
    <w:rsid w:val="002311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qFormat/>
    <w:rsid w:val="002311F3"/>
    <w:pPr>
      <w:pBdr>
        <w:top w:val="none" w:sz="0" w:space="0" w:color="auto"/>
      </w:pBdr>
      <w:spacing w:before="180"/>
      <w:outlineLvl w:val="1"/>
    </w:pPr>
    <w:rPr>
      <w:sz w:val="32"/>
    </w:rPr>
  </w:style>
  <w:style w:type="paragraph" w:styleId="3">
    <w:name w:val="heading 3"/>
    <w:basedOn w:val="2"/>
    <w:next w:val="a"/>
    <w:link w:val="3Char"/>
    <w:qFormat/>
    <w:rsid w:val="002311F3"/>
    <w:pPr>
      <w:spacing w:before="120"/>
      <w:outlineLvl w:val="2"/>
    </w:pPr>
    <w:rPr>
      <w:sz w:val="28"/>
    </w:rPr>
  </w:style>
  <w:style w:type="paragraph" w:styleId="4">
    <w:name w:val="heading 4"/>
    <w:basedOn w:val="3"/>
    <w:next w:val="a"/>
    <w:link w:val="4Char"/>
    <w:qFormat/>
    <w:rsid w:val="002311F3"/>
    <w:pPr>
      <w:ind w:left="1418" w:hanging="1418"/>
      <w:outlineLvl w:val="3"/>
    </w:pPr>
    <w:rPr>
      <w:sz w:val="24"/>
    </w:rPr>
  </w:style>
  <w:style w:type="paragraph" w:styleId="5">
    <w:name w:val="heading 5"/>
    <w:basedOn w:val="4"/>
    <w:next w:val="a"/>
    <w:link w:val="5Char"/>
    <w:qFormat/>
    <w:rsid w:val="002311F3"/>
    <w:pPr>
      <w:ind w:left="1701" w:hanging="1701"/>
      <w:outlineLvl w:val="4"/>
    </w:pPr>
    <w:rPr>
      <w:sz w:val="22"/>
    </w:rPr>
  </w:style>
  <w:style w:type="paragraph" w:styleId="6">
    <w:name w:val="heading 6"/>
    <w:basedOn w:val="H6"/>
    <w:next w:val="a"/>
    <w:qFormat/>
    <w:rsid w:val="002311F3"/>
    <w:pPr>
      <w:outlineLvl w:val="5"/>
    </w:pPr>
  </w:style>
  <w:style w:type="paragraph" w:styleId="7">
    <w:name w:val="heading 7"/>
    <w:basedOn w:val="H6"/>
    <w:next w:val="a"/>
    <w:qFormat/>
    <w:rsid w:val="002311F3"/>
    <w:pPr>
      <w:outlineLvl w:val="6"/>
    </w:pPr>
  </w:style>
  <w:style w:type="paragraph" w:styleId="8">
    <w:name w:val="heading 8"/>
    <w:basedOn w:val="1"/>
    <w:next w:val="a"/>
    <w:qFormat/>
    <w:rsid w:val="002311F3"/>
    <w:pPr>
      <w:ind w:left="0" w:firstLine="0"/>
      <w:outlineLvl w:val="7"/>
    </w:pPr>
  </w:style>
  <w:style w:type="paragraph" w:styleId="9">
    <w:name w:val="heading 9"/>
    <w:basedOn w:val="8"/>
    <w:next w:val="a"/>
    <w:qFormat/>
    <w:rsid w:val="002311F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311F3"/>
    <w:pPr>
      <w:ind w:left="1985" w:hanging="1985"/>
      <w:outlineLvl w:val="9"/>
    </w:pPr>
    <w:rPr>
      <w:sz w:val="20"/>
    </w:rPr>
  </w:style>
  <w:style w:type="paragraph" w:styleId="30">
    <w:name w:val="List 3"/>
    <w:basedOn w:val="20"/>
    <w:rsid w:val="002311F3"/>
    <w:pPr>
      <w:ind w:left="1135"/>
    </w:pPr>
  </w:style>
  <w:style w:type="paragraph" w:styleId="20">
    <w:name w:val="List 2"/>
    <w:basedOn w:val="a3"/>
    <w:rsid w:val="002311F3"/>
    <w:pPr>
      <w:ind w:left="851"/>
    </w:pPr>
  </w:style>
  <w:style w:type="paragraph" w:styleId="a3">
    <w:name w:val="List"/>
    <w:basedOn w:val="a"/>
    <w:rsid w:val="002311F3"/>
    <w:pPr>
      <w:ind w:left="568" w:hanging="284"/>
    </w:pPr>
  </w:style>
  <w:style w:type="paragraph" w:styleId="70">
    <w:name w:val="toc 7"/>
    <w:basedOn w:val="60"/>
    <w:next w:val="a"/>
    <w:semiHidden/>
    <w:rsid w:val="002311F3"/>
    <w:pPr>
      <w:ind w:left="2268" w:hanging="2268"/>
    </w:pPr>
  </w:style>
  <w:style w:type="paragraph" w:styleId="60">
    <w:name w:val="toc 6"/>
    <w:basedOn w:val="50"/>
    <w:next w:val="a"/>
    <w:semiHidden/>
    <w:rsid w:val="002311F3"/>
    <w:pPr>
      <w:ind w:left="1985" w:hanging="1985"/>
    </w:pPr>
  </w:style>
  <w:style w:type="paragraph" w:styleId="50">
    <w:name w:val="toc 5"/>
    <w:basedOn w:val="40"/>
    <w:semiHidden/>
    <w:rsid w:val="002311F3"/>
    <w:pPr>
      <w:ind w:left="1701" w:hanging="1701"/>
    </w:pPr>
  </w:style>
  <w:style w:type="paragraph" w:styleId="40">
    <w:name w:val="toc 4"/>
    <w:basedOn w:val="31"/>
    <w:semiHidden/>
    <w:rsid w:val="002311F3"/>
    <w:pPr>
      <w:ind w:left="1418" w:hanging="1418"/>
    </w:pPr>
  </w:style>
  <w:style w:type="paragraph" w:styleId="31">
    <w:name w:val="toc 3"/>
    <w:basedOn w:val="21"/>
    <w:semiHidden/>
    <w:rsid w:val="002311F3"/>
    <w:pPr>
      <w:ind w:left="1134" w:hanging="1134"/>
    </w:pPr>
  </w:style>
  <w:style w:type="paragraph" w:styleId="21">
    <w:name w:val="toc 2"/>
    <w:basedOn w:val="10"/>
    <w:semiHidden/>
    <w:rsid w:val="002311F3"/>
    <w:pPr>
      <w:keepNext w:val="0"/>
      <w:spacing w:before="0"/>
      <w:ind w:left="851" w:hanging="851"/>
    </w:pPr>
    <w:rPr>
      <w:sz w:val="20"/>
    </w:rPr>
  </w:style>
  <w:style w:type="paragraph" w:styleId="10">
    <w:name w:val="toc 1"/>
    <w:semiHidden/>
    <w:rsid w:val="002311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22">
    <w:name w:val="List Number 2"/>
    <w:basedOn w:val="a4"/>
    <w:rsid w:val="002311F3"/>
    <w:pPr>
      <w:ind w:left="851"/>
    </w:pPr>
  </w:style>
  <w:style w:type="paragraph" w:styleId="a4">
    <w:name w:val="List Number"/>
    <w:basedOn w:val="a3"/>
    <w:rsid w:val="002311F3"/>
  </w:style>
  <w:style w:type="paragraph" w:styleId="41">
    <w:name w:val="List Bullet 4"/>
    <w:basedOn w:val="32"/>
    <w:rsid w:val="002311F3"/>
    <w:pPr>
      <w:ind w:left="1418"/>
    </w:pPr>
  </w:style>
  <w:style w:type="paragraph" w:styleId="32">
    <w:name w:val="List Bullet 3"/>
    <w:basedOn w:val="23"/>
    <w:rsid w:val="002311F3"/>
    <w:pPr>
      <w:ind w:left="1135"/>
    </w:pPr>
  </w:style>
  <w:style w:type="paragraph" w:styleId="23">
    <w:name w:val="List Bullet 2"/>
    <w:basedOn w:val="a5"/>
    <w:rsid w:val="002311F3"/>
    <w:pPr>
      <w:ind w:left="851"/>
    </w:pPr>
  </w:style>
  <w:style w:type="paragraph" w:styleId="a5">
    <w:name w:val="List Bullet"/>
    <w:basedOn w:val="a3"/>
    <w:rsid w:val="002311F3"/>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link w:val="Char"/>
    <w:qFormat/>
  </w:style>
  <w:style w:type="paragraph" w:styleId="a8">
    <w:name w:val="Body Text"/>
    <w:basedOn w:val="a"/>
    <w:qFormat/>
  </w:style>
  <w:style w:type="paragraph" w:styleId="a9">
    <w:name w:val="Body Text Indent"/>
    <w:basedOn w:val="a"/>
    <w:qFormat/>
    <w:pPr>
      <w:ind w:left="720"/>
    </w:pPr>
    <w:rPr>
      <w:b/>
      <w:bCs/>
    </w:rPr>
  </w:style>
  <w:style w:type="paragraph" w:styleId="51">
    <w:name w:val="List Bullet 5"/>
    <w:basedOn w:val="41"/>
    <w:rsid w:val="002311F3"/>
    <w:pPr>
      <w:ind w:left="1702"/>
    </w:pPr>
  </w:style>
  <w:style w:type="paragraph" w:styleId="80">
    <w:name w:val="toc 8"/>
    <w:basedOn w:val="10"/>
    <w:semiHidden/>
    <w:rsid w:val="002311F3"/>
    <w:pPr>
      <w:spacing w:before="180"/>
      <w:ind w:left="2693" w:hanging="2693"/>
    </w:pPr>
    <w:rPr>
      <w:b/>
    </w:rPr>
  </w:style>
  <w:style w:type="paragraph" w:styleId="aa">
    <w:name w:val="Date"/>
    <w:basedOn w:val="a"/>
    <w:next w:val="a"/>
    <w:qFormat/>
  </w:style>
  <w:style w:type="paragraph" w:styleId="ab">
    <w:name w:val="Balloon Text"/>
    <w:basedOn w:val="a"/>
    <w:semiHidden/>
    <w:qFormat/>
    <w:rPr>
      <w:rFonts w:ascii="Tahoma" w:hAnsi="Tahoma" w:cs="Tahoma"/>
      <w:sz w:val="16"/>
      <w:szCs w:val="16"/>
    </w:rPr>
  </w:style>
  <w:style w:type="paragraph" w:styleId="ac">
    <w:name w:val="footer"/>
    <w:basedOn w:val="ad"/>
    <w:rsid w:val="002311F3"/>
    <w:pPr>
      <w:jc w:val="center"/>
    </w:pPr>
    <w:rPr>
      <w:i/>
    </w:rPr>
  </w:style>
  <w:style w:type="paragraph" w:styleId="ad">
    <w:name w:val="header"/>
    <w:link w:val="Char0"/>
    <w:rsid w:val="002311F3"/>
    <w:pPr>
      <w:widowControl w:val="0"/>
      <w:overflowPunct w:val="0"/>
      <w:autoSpaceDE w:val="0"/>
      <w:autoSpaceDN w:val="0"/>
      <w:adjustRightInd w:val="0"/>
      <w:textAlignment w:val="baseline"/>
    </w:pPr>
    <w:rPr>
      <w:rFonts w:ascii="Arial" w:eastAsia="Times New Roman" w:hAnsi="Arial"/>
      <w:b/>
      <w:noProof/>
      <w:sz w:val="18"/>
    </w:rPr>
  </w:style>
  <w:style w:type="paragraph" w:styleId="ae">
    <w:name w:val="footnote text"/>
    <w:basedOn w:val="a"/>
    <w:semiHidden/>
    <w:rsid w:val="002311F3"/>
    <w:pPr>
      <w:keepLines/>
      <w:spacing w:after="0"/>
      <w:ind w:left="454" w:hanging="454"/>
    </w:pPr>
    <w:rPr>
      <w:sz w:val="16"/>
    </w:rPr>
  </w:style>
  <w:style w:type="paragraph" w:styleId="52">
    <w:name w:val="List 5"/>
    <w:basedOn w:val="42"/>
    <w:rsid w:val="002311F3"/>
    <w:pPr>
      <w:ind w:left="1702"/>
    </w:pPr>
  </w:style>
  <w:style w:type="paragraph" w:styleId="42">
    <w:name w:val="List 4"/>
    <w:basedOn w:val="30"/>
    <w:rsid w:val="002311F3"/>
    <w:pPr>
      <w:ind w:left="1418"/>
    </w:pPr>
  </w:style>
  <w:style w:type="paragraph" w:styleId="90">
    <w:name w:val="toc 9"/>
    <w:basedOn w:val="80"/>
    <w:semiHidden/>
    <w:rsid w:val="002311F3"/>
    <w:pPr>
      <w:ind w:left="1418" w:hanging="1418"/>
    </w:pPr>
  </w:style>
  <w:style w:type="paragraph" w:styleId="11">
    <w:name w:val="index 1"/>
    <w:basedOn w:val="a"/>
    <w:semiHidden/>
    <w:rsid w:val="002311F3"/>
    <w:pPr>
      <w:keepLines/>
      <w:spacing w:after="0"/>
    </w:pPr>
  </w:style>
  <w:style w:type="paragraph" w:styleId="24">
    <w:name w:val="index 2"/>
    <w:basedOn w:val="11"/>
    <w:semiHidden/>
    <w:rsid w:val="002311F3"/>
    <w:pPr>
      <w:ind w:left="284"/>
    </w:pPr>
  </w:style>
  <w:style w:type="paragraph" w:styleId="af">
    <w:name w:val="annotation subject"/>
    <w:basedOn w:val="a7"/>
    <w:next w:val="a7"/>
    <w:semiHidden/>
    <w:rPr>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qFormat/>
    <w:rPr>
      <w:b/>
      <w:bCs/>
    </w:rPr>
  </w:style>
  <w:style w:type="character" w:styleId="af2">
    <w:name w:val="page number"/>
    <w:basedOn w:val="a0"/>
  </w:style>
  <w:style w:type="character" w:styleId="af3">
    <w:name w:val="Emphasis"/>
    <w:qFormat/>
    <w:rPr>
      <w:b/>
      <w:bCs/>
    </w:rPr>
  </w:style>
  <w:style w:type="character" w:styleId="af4">
    <w:name w:val="Hyperlink"/>
    <w:uiPriority w:val="99"/>
    <w:qFormat/>
    <w:rPr>
      <w:color w:val="0000FF"/>
      <w:u w:val="single"/>
    </w:rPr>
  </w:style>
  <w:style w:type="character" w:styleId="af5">
    <w:name w:val="annotation reference"/>
    <w:qFormat/>
    <w:rPr>
      <w:sz w:val="16"/>
      <w:szCs w:val="16"/>
    </w:rPr>
  </w:style>
  <w:style w:type="character" w:styleId="af6">
    <w:name w:val="footnote reference"/>
    <w:basedOn w:val="a0"/>
    <w:semiHidden/>
    <w:rsid w:val="002311F3"/>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qFormat/>
    <w:rsid w:val="002311F3"/>
  </w:style>
  <w:style w:type="paragraph" w:customStyle="1" w:styleId="TAL">
    <w:name w:val="TAL"/>
    <w:basedOn w:val="a"/>
    <w:link w:val="TALCar"/>
    <w:rsid w:val="002311F3"/>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2311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2311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2311F3"/>
    <w:pPr>
      <w:outlineLvl w:val="9"/>
    </w:pPr>
  </w:style>
  <w:style w:type="paragraph" w:customStyle="1" w:styleId="TAH">
    <w:name w:val="TAH"/>
    <w:basedOn w:val="TAC"/>
    <w:link w:val="TAHCar"/>
    <w:rsid w:val="002311F3"/>
    <w:rPr>
      <w:b/>
    </w:rPr>
  </w:style>
  <w:style w:type="paragraph" w:customStyle="1" w:styleId="TAC">
    <w:name w:val="TAC"/>
    <w:basedOn w:val="TAL"/>
    <w:rsid w:val="002311F3"/>
    <w:pPr>
      <w:jc w:val="center"/>
    </w:pPr>
  </w:style>
  <w:style w:type="paragraph" w:customStyle="1" w:styleId="TF">
    <w:name w:val="TF"/>
    <w:aliases w:val="left"/>
    <w:basedOn w:val="TH"/>
    <w:link w:val="TFChar"/>
    <w:rsid w:val="002311F3"/>
    <w:pPr>
      <w:keepNext w:val="0"/>
      <w:spacing w:before="0" w:after="240"/>
    </w:pPr>
  </w:style>
  <w:style w:type="paragraph" w:customStyle="1" w:styleId="TH">
    <w:name w:val="TH"/>
    <w:basedOn w:val="a"/>
    <w:link w:val="THChar"/>
    <w:rsid w:val="002311F3"/>
    <w:pPr>
      <w:keepNext/>
      <w:keepLines/>
      <w:spacing w:before="60"/>
      <w:jc w:val="center"/>
    </w:pPr>
    <w:rPr>
      <w:rFonts w:ascii="Arial" w:hAnsi="Arial"/>
      <w:b/>
    </w:rPr>
  </w:style>
  <w:style w:type="paragraph" w:customStyle="1" w:styleId="NO">
    <w:name w:val="NO"/>
    <w:basedOn w:val="a"/>
    <w:link w:val="NOChar"/>
    <w:rsid w:val="002311F3"/>
    <w:pPr>
      <w:keepLines/>
      <w:ind w:left="1135" w:hanging="851"/>
    </w:pPr>
  </w:style>
  <w:style w:type="paragraph" w:customStyle="1" w:styleId="EX">
    <w:name w:val="EX"/>
    <w:basedOn w:val="a"/>
    <w:rsid w:val="002311F3"/>
    <w:pPr>
      <w:keepLines/>
      <w:ind w:left="1702" w:hanging="1418"/>
    </w:pPr>
  </w:style>
  <w:style w:type="paragraph" w:customStyle="1" w:styleId="FP">
    <w:name w:val="FP"/>
    <w:basedOn w:val="a"/>
    <w:rsid w:val="002311F3"/>
    <w:pPr>
      <w:spacing w:after="0"/>
    </w:pPr>
  </w:style>
  <w:style w:type="paragraph" w:customStyle="1" w:styleId="LD">
    <w:name w:val="LD"/>
    <w:rsid w:val="002311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311F3"/>
    <w:pPr>
      <w:spacing w:after="0"/>
    </w:pPr>
  </w:style>
  <w:style w:type="paragraph" w:customStyle="1" w:styleId="EW">
    <w:name w:val="EW"/>
    <w:basedOn w:val="EX"/>
    <w:rsid w:val="002311F3"/>
    <w:pPr>
      <w:spacing w:after="0"/>
    </w:pPr>
  </w:style>
  <w:style w:type="paragraph" w:customStyle="1" w:styleId="EQ">
    <w:name w:val="EQ"/>
    <w:basedOn w:val="a"/>
    <w:next w:val="a"/>
    <w:rsid w:val="002311F3"/>
    <w:pPr>
      <w:keepLines/>
      <w:tabs>
        <w:tab w:val="center" w:pos="4536"/>
        <w:tab w:val="right" w:pos="9072"/>
      </w:tabs>
    </w:pPr>
    <w:rPr>
      <w:noProof/>
    </w:rPr>
  </w:style>
  <w:style w:type="paragraph" w:customStyle="1" w:styleId="NF">
    <w:name w:val="NF"/>
    <w:basedOn w:val="NO"/>
    <w:rsid w:val="002311F3"/>
    <w:pPr>
      <w:keepNext/>
      <w:spacing w:after="0"/>
    </w:pPr>
    <w:rPr>
      <w:rFonts w:ascii="Arial" w:hAnsi="Arial"/>
      <w:sz w:val="18"/>
    </w:rPr>
  </w:style>
  <w:style w:type="paragraph" w:customStyle="1" w:styleId="PL">
    <w:name w:val="PL"/>
    <w:link w:val="PLChar"/>
    <w:rsid w:val="00231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311F3"/>
    <w:pPr>
      <w:jc w:val="right"/>
    </w:pPr>
  </w:style>
  <w:style w:type="paragraph" w:customStyle="1" w:styleId="TAN">
    <w:name w:val="TAN"/>
    <w:basedOn w:val="TAL"/>
    <w:rsid w:val="002311F3"/>
    <w:pPr>
      <w:ind w:left="851" w:hanging="851"/>
    </w:pPr>
  </w:style>
  <w:style w:type="paragraph" w:customStyle="1" w:styleId="ZA">
    <w:name w:val="ZA"/>
    <w:rsid w:val="002311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311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311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311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311F3"/>
    <w:pPr>
      <w:framePr w:wrap="notBeside" w:y="16161"/>
    </w:pPr>
  </w:style>
  <w:style w:type="character" w:customStyle="1" w:styleId="ZGSM">
    <w:name w:val="ZGSM"/>
    <w:rsid w:val="002311F3"/>
  </w:style>
  <w:style w:type="paragraph" w:customStyle="1" w:styleId="ZG">
    <w:name w:val="ZG"/>
    <w:rsid w:val="002311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2311F3"/>
    <w:rPr>
      <w:color w:val="FF0000"/>
    </w:rPr>
  </w:style>
  <w:style w:type="paragraph" w:customStyle="1" w:styleId="B2">
    <w:name w:val="B2"/>
    <w:basedOn w:val="20"/>
    <w:link w:val="B2Char"/>
    <w:rsid w:val="002311F3"/>
  </w:style>
  <w:style w:type="paragraph" w:customStyle="1" w:styleId="B3">
    <w:name w:val="B3"/>
    <w:basedOn w:val="30"/>
    <w:link w:val="B3Char2"/>
    <w:rsid w:val="002311F3"/>
  </w:style>
  <w:style w:type="paragraph" w:customStyle="1" w:styleId="B4">
    <w:name w:val="B4"/>
    <w:basedOn w:val="42"/>
    <w:link w:val="B4Char"/>
    <w:rsid w:val="002311F3"/>
  </w:style>
  <w:style w:type="paragraph" w:customStyle="1" w:styleId="B5">
    <w:name w:val="B5"/>
    <w:basedOn w:val="52"/>
    <w:link w:val="B5Char"/>
    <w:rsid w:val="002311F3"/>
  </w:style>
  <w:style w:type="paragraph" w:customStyle="1" w:styleId="ZTD">
    <w:name w:val="ZTD"/>
    <w:basedOn w:val="ZB"/>
    <w:rsid w:val="002311F3"/>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Char">
    <w:name w:val="标题 4 Char"/>
    <w:link w:val="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3Char">
    <w:name w:val="标题 3 Char"/>
    <w:link w:val="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af7">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목록 단"/>
    <w:basedOn w:val="a"/>
    <w:link w:val="Char1"/>
    <w:uiPriority w:val="34"/>
    <w:qFormat/>
    <w:rsid w:val="000736C9"/>
    <w:pPr>
      <w:overflowPunct/>
      <w:autoSpaceDE/>
      <w:autoSpaceDN/>
      <w:adjustRightInd/>
      <w:spacing w:after="0"/>
      <w:ind w:leftChars="400" w:left="840"/>
      <w:textAlignment w:val="auto"/>
    </w:pPr>
    <w:rPr>
      <w:rFonts w:ascii="Times" w:eastAsia="宋体" w:hAnsi="Times"/>
      <w:szCs w:val="24"/>
    </w:rPr>
  </w:style>
  <w:style w:type="character" w:customStyle="1" w:styleId="5Char">
    <w:name w:val="标题 5 Char"/>
    <w:link w:val="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2">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8"/>
    <w:qFormat/>
    <w:pPr>
      <w:numPr>
        <w:numId w:val="3"/>
      </w:numPr>
      <w:tabs>
        <w:tab w:val="left" w:pos="1701"/>
      </w:tabs>
      <w:spacing w:after="120"/>
      <w:jc w:val="both"/>
    </w:pPr>
    <w:rPr>
      <w:rFonts w:ascii="Arial" w:eastAsia="宋体" w:hAnsi="Arial"/>
      <w:b/>
      <w:bCs/>
    </w:rPr>
  </w:style>
  <w:style w:type="paragraph" w:customStyle="1" w:styleId="12">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a"/>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a"/>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a0"/>
    <w:uiPriority w:val="99"/>
    <w:semiHidden/>
    <w:unhideWhenUsed/>
    <w:rsid w:val="00F22536"/>
    <w:rPr>
      <w:color w:val="605E5C"/>
      <w:shd w:val="clear" w:color="auto" w:fill="E1DFDD"/>
    </w:rPr>
  </w:style>
  <w:style w:type="character" w:customStyle="1" w:styleId="13">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a1"/>
    <w:next w:val="af0"/>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Char">
    <w:name w:val="批注文字 Char"/>
    <w:basedOn w:val="a0"/>
    <w:link w:val="a7"/>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Char0">
    <w:name w:val="页眉 Char"/>
    <w:link w:val="ad"/>
    <w:qFormat/>
    <w:rsid w:val="000A1C82"/>
    <w:rPr>
      <w:rFonts w:ascii="Arial" w:eastAsia="Times New Roman" w:hAnsi="Arial"/>
      <w:b/>
      <w:noProof/>
      <w:sz w:val="18"/>
    </w:rPr>
  </w:style>
  <w:style w:type="character" w:customStyle="1" w:styleId="Char1">
    <w:name w:val="列出段落 Char1"/>
    <w:aliases w:val="- Bullets Char1,?? ?? Char1,????? Char1,???? Char1,Lista1 Char1,中等深浅网格 1 - 着色 21 Char1,¥¡¡¡¡ì¬º¥¹¥È¶ÎÂä Char1,ÁÐ³ö¶ÎÂä Char1,¥ê¥¹¥È¶ÎÂä Char1,列表段落1 Char,—ño’i—Ž Char1,1st level - Bullet List Paragraph Char1,Lettre d'introduction Char1"/>
    <w:link w:val="af7"/>
    <w:uiPriority w:val="34"/>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Char3">
    <w:name w:val="题注 Char"/>
    <w:aliases w:val="cap Char,cap Char Char Char Char Char Char Char Char,Caption Char1 Char Char,cap Char Char1 Char,Caption Char Char1 Char Char,cap Char2 Char,cap1 Char,cap2 Char,cap11 Char1,Légende-figure Char1,Légende-figure Char Char,Beschrifubg Char"/>
    <w:link w:val="af8"/>
    <w:uiPriority w:val="35"/>
    <w:qFormat/>
    <w:locked/>
    <w:rsid w:val="008A0530"/>
    <w:rPr>
      <w:b/>
      <w:bCs/>
    </w:rPr>
  </w:style>
  <w:style w:type="paragraph" w:styleId="af8">
    <w:name w:val="caption"/>
    <w:aliases w:val="cap,cap Char Char Char Char Char Char Char,Caption Char1 Char,cap Char Char1,Caption Char Char1 Char,cap Char2,cap1,cap2,cap11,Légende-figure,Légende-figure Char,Beschrifubg,Beschriftung Char,label,cap11 Char,cap11 Char Char Char,captions,cap Ch"/>
    <w:basedOn w:val="a"/>
    <w:next w:val="a"/>
    <w:link w:val="Char3"/>
    <w:unhideWhenUsed/>
    <w:qFormat/>
    <w:rsid w:val="008A0530"/>
    <w:pPr>
      <w:overflowPunct/>
      <w:snapToGrid w:val="0"/>
      <w:spacing w:after="120"/>
      <w:jc w:val="center"/>
      <w:textAlignment w:val="auto"/>
    </w:pPr>
    <w:rPr>
      <w:rFonts w:eastAsia="宋体"/>
      <w:b/>
      <w:bCs/>
      <w:lang w:val="en-US"/>
    </w:rPr>
  </w:style>
  <w:style w:type="character" w:customStyle="1" w:styleId="B1Zchn">
    <w:name w:val="B1 Zchn"/>
    <w:qFormat/>
    <w:rsid w:val="00A91F4B"/>
    <w:rPr>
      <w:rFonts w:eastAsia="Times New Roman"/>
    </w:rPr>
  </w:style>
  <w:style w:type="character" w:customStyle="1" w:styleId="14">
    <w:name w:val="题注 字符1"/>
    <w:rsid w:val="00045464"/>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247232828">
      <w:bodyDiv w:val="1"/>
      <w:marLeft w:val="0"/>
      <w:marRight w:val="0"/>
      <w:marTop w:val="0"/>
      <w:marBottom w:val="0"/>
      <w:divBdr>
        <w:top w:val="none" w:sz="0" w:space="0" w:color="auto"/>
        <w:left w:val="none" w:sz="0" w:space="0" w:color="auto"/>
        <w:bottom w:val="none" w:sz="0" w:space="0" w:color="auto"/>
        <w:right w:val="none" w:sz="0" w:space="0" w:color="auto"/>
      </w:divBdr>
      <w:divsChild>
        <w:div w:id="280766418">
          <w:marLeft w:val="446"/>
          <w:marRight w:val="0"/>
          <w:marTop w:val="0"/>
          <w:marBottom w:val="0"/>
          <w:divBdr>
            <w:top w:val="none" w:sz="0" w:space="0" w:color="auto"/>
            <w:left w:val="none" w:sz="0" w:space="0" w:color="auto"/>
            <w:bottom w:val="none" w:sz="0" w:space="0" w:color="auto"/>
            <w:right w:val="none" w:sz="0" w:space="0" w:color="auto"/>
          </w:divBdr>
        </w:div>
        <w:div w:id="681511311">
          <w:marLeft w:val="446"/>
          <w:marRight w:val="0"/>
          <w:marTop w:val="0"/>
          <w:marBottom w:val="0"/>
          <w:divBdr>
            <w:top w:val="none" w:sz="0" w:space="0" w:color="auto"/>
            <w:left w:val="none" w:sz="0" w:space="0" w:color="auto"/>
            <w:bottom w:val="none" w:sz="0" w:space="0" w:color="auto"/>
            <w:right w:val="none" w:sz="0" w:space="0" w:color="auto"/>
          </w:divBdr>
        </w:div>
        <w:div w:id="604727350">
          <w:marLeft w:val="446"/>
          <w:marRight w:val="0"/>
          <w:marTop w:val="0"/>
          <w:marBottom w:val="0"/>
          <w:divBdr>
            <w:top w:val="none" w:sz="0" w:space="0" w:color="auto"/>
            <w:left w:val="none" w:sz="0" w:space="0" w:color="auto"/>
            <w:bottom w:val="none" w:sz="0" w:space="0" w:color="auto"/>
            <w:right w:val="none" w:sz="0" w:space="0" w:color="auto"/>
          </w:divBdr>
        </w:div>
      </w:divsChild>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868954722">
      <w:bodyDiv w:val="1"/>
      <w:marLeft w:val="0"/>
      <w:marRight w:val="0"/>
      <w:marTop w:val="0"/>
      <w:marBottom w:val="0"/>
      <w:divBdr>
        <w:top w:val="none" w:sz="0" w:space="0" w:color="auto"/>
        <w:left w:val="none" w:sz="0" w:space="0" w:color="auto"/>
        <w:bottom w:val="none" w:sz="0" w:space="0" w:color="auto"/>
        <w:right w:val="none" w:sz="0" w:space="0" w:color="auto"/>
      </w:divBdr>
      <w:divsChild>
        <w:div w:id="715273973">
          <w:marLeft w:val="1267"/>
          <w:marRight w:val="0"/>
          <w:marTop w:val="0"/>
          <w:marBottom w:val="0"/>
          <w:divBdr>
            <w:top w:val="none" w:sz="0" w:space="0" w:color="auto"/>
            <w:left w:val="none" w:sz="0" w:space="0" w:color="auto"/>
            <w:bottom w:val="none" w:sz="0" w:space="0" w:color="auto"/>
            <w:right w:val="none" w:sz="0" w:space="0" w:color="auto"/>
          </w:divBdr>
        </w:div>
        <w:div w:id="1015153725">
          <w:marLeft w:val="1267"/>
          <w:marRight w:val="0"/>
          <w:marTop w:val="0"/>
          <w:marBottom w:val="0"/>
          <w:divBdr>
            <w:top w:val="none" w:sz="0" w:space="0" w:color="auto"/>
            <w:left w:val="none" w:sz="0" w:space="0" w:color="auto"/>
            <w:bottom w:val="none" w:sz="0" w:space="0" w:color="auto"/>
            <w:right w:val="none" w:sz="0" w:space="0" w:color="auto"/>
          </w:divBdr>
        </w:div>
        <w:div w:id="1193884214">
          <w:marLeft w:val="1267"/>
          <w:marRight w:val="0"/>
          <w:marTop w:val="0"/>
          <w:marBottom w:val="0"/>
          <w:divBdr>
            <w:top w:val="none" w:sz="0" w:space="0" w:color="auto"/>
            <w:left w:val="none" w:sz="0" w:space="0" w:color="auto"/>
            <w:bottom w:val="none" w:sz="0" w:space="0" w:color="auto"/>
            <w:right w:val="none" w:sz="0" w:space="0" w:color="auto"/>
          </w:divBdr>
        </w:div>
      </w:divsChild>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516528984">
      <w:bodyDiv w:val="1"/>
      <w:marLeft w:val="0"/>
      <w:marRight w:val="0"/>
      <w:marTop w:val="0"/>
      <w:marBottom w:val="0"/>
      <w:divBdr>
        <w:top w:val="none" w:sz="0" w:space="0" w:color="auto"/>
        <w:left w:val="none" w:sz="0" w:space="0" w:color="auto"/>
        <w:bottom w:val="none" w:sz="0" w:space="0" w:color="auto"/>
        <w:right w:val="none" w:sz="0" w:space="0" w:color="auto"/>
      </w:divBdr>
      <w:divsChild>
        <w:div w:id="1292400591">
          <w:marLeft w:val="1267"/>
          <w:marRight w:val="0"/>
          <w:marTop w:val="0"/>
          <w:marBottom w:val="0"/>
          <w:divBdr>
            <w:top w:val="none" w:sz="0" w:space="0" w:color="auto"/>
            <w:left w:val="none" w:sz="0" w:space="0" w:color="auto"/>
            <w:bottom w:val="none" w:sz="0" w:space="0" w:color="auto"/>
            <w:right w:val="none" w:sz="0" w:space="0" w:color="auto"/>
          </w:divBdr>
        </w:div>
      </w:divsChild>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5.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6.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7.xml><?xml version="1.0" encoding="utf-8"?>
<ds:datastoreItem xmlns:ds="http://schemas.openxmlformats.org/officeDocument/2006/customXml" ds:itemID="{7E18B8A5-5FFD-4223-BD4F-14028E485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3</Pages>
  <Words>894</Words>
  <Characters>5102</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5985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Huawei, HiSilicon</cp:lastModifiedBy>
  <cp:revision>53</cp:revision>
  <cp:lastPrinted>2014-08-13T09:20:00Z</cp:lastPrinted>
  <dcterms:created xsi:type="dcterms:W3CDTF">2024-04-01T23:53:00Z</dcterms:created>
  <dcterms:modified xsi:type="dcterms:W3CDTF">2024-04-05T03:57:00Z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(3)WSgZqVvirhCp360CwyJ4mpgYb+c+q6wNpimtrdKDeAZKn5KsrVelQFlLCPk5mrrtKQbIHeul
VZ9vmA5j1RB4a+Q/fv7bWd9ckhMcJw4Z1r2V9F/qVAGBxOBJEgmqSHwpD/2ItJb+P7WqarpY
Xi9ae/0c9/Bz8+fxywuYko9T21/GLvb02kqDSW/mDhtkBSfx+RDT1IGkp5L+RDRAg9e41ZvP
7ujMsWumJk2Kz0Bkcp</vt:lpwstr>
  </property>
  <property fmtid="{D5CDD505-2E9C-101B-9397-08002B2CF9AE}" pid="3" name="_2015_ms_pID_7253431">
    <vt:lpwstr>L5cFgYLZ90lrH6nQRsM699zLf8rd3xAikdBX9yQzklXkDjosVHdjVo
mhmgvTYqn0btfjug7QvOlpXyTxNbchMxjBlAslTjgfnRdKnlWwey2j6vfSHRMXgIiFzA+/Fm
1z+uPIwq8dnVgGAXiYcrdBvkYXxMcj7pgrFHWqJfq5gCrih1Wj06WM5maIRqMkVy4V9NjS1b
p0bWuWLHs4aIrNhDfxr2dHRv/7JMXRMe0Fzo</vt:lpwstr>
  </property>
  <property fmtid="{D5CDD505-2E9C-101B-9397-08002B2CF9AE}" pid="4" name="KSOProductBuildVer">
    <vt:lpwstr>2052-11.8.2.9022</vt:lpwstr>
  </property>
  <property fmtid="{D5CDD505-2E9C-101B-9397-08002B2CF9AE}" pid="5" name="_2015_ms_pID_7253432">
    <vt:lpwstr>w7BGF13nw5TQQVq7mMz//co=</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1712289442</vt:lpwstr>
  </property>
</Properties>
</file>